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75EF" w14:textId="28E27E52" w:rsidR="00DF1765" w:rsidRPr="000F13A7" w:rsidRDefault="001D0C24" w:rsidP="001D0C24">
      <w:pPr>
        <w:pStyle w:val="Heading3"/>
        <w:spacing w:before="0"/>
        <w:rPr>
          <w:rFonts w:cs="Arial"/>
        </w:rPr>
      </w:pPr>
      <w:bookmarkStart w:id="0" w:name="_Toc56014422"/>
      <w:r>
        <w:rPr>
          <w:rFonts w:cs="Arial"/>
          <w:szCs w:val="22"/>
        </w:rPr>
        <w:t>S</w:t>
      </w:r>
      <w:r w:rsidR="00DF1765" w:rsidRPr="000F13A7">
        <w:rPr>
          <w:rFonts w:cs="Arial"/>
          <w:szCs w:val="22"/>
        </w:rPr>
        <w:t>taffing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3"/>
        <w:gridCol w:w="2687"/>
        <w:gridCol w:w="5733"/>
      </w:tblGrid>
      <w:tr w:rsidR="00DF1765" w:rsidRPr="000F13A7" w14:paraId="20156EAC" w14:textId="77777777" w:rsidTr="004A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002060"/>
          </w:tcPr>
          <w:p w14:paraId="3F9942E4" w14:textId="77777777" w:rsidR="00DF1765" w:rsidRPr="000F13A7" w:rsidRDefault="00DF1765" w:rsidP="007B0159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Standards</w:t>
            </w:r>
          </w:p>
        </w:tc>
        <w:tc>
          <w:tcPr>
            <w:tcW w:w="2687" w:type="dxa"/>
            <w:shd w:val="clear" w:color="auto" w:fill="002060"/>
          </w:tcPr>
          <w:p w14:paraId="75A80269" w14:textId="77777777" w:rsidR="00DF1765" w:rsidRPr="000F13A7" w:rsidRDefault="00DF1765" w:rsidP="007B0159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3" w:type="dxa"/>
            <w:shd w:val="clear" w:color="auto" w:fill="002060"/>
          </w:tcPr>
          <w:p w14:paraId="49717154" w14:textId="77777777" w:rsidR="00DF1765" w:rsidRPr="000F13A7" w:rsidRDefault="00DF1765" w:rsidP="007B0159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 xml:space="preserve">Associated department policy, </w:t>
            </w:r>
            <w:proofErr w:type="gramStart"/>
            <w:r w:rsidRPr="000F13A7">
              <w:rPr>
                <w:rFonts w:cs="Arial"/>
                <w:color w:val="FFFFFF" w:themeColor="background1"/>
                <w:szCs w:val="22"/>
              </w:rPr>
              <w:t>procedure</w:t>
            </w:r>
            <w:proofErr w:type="gramEnd"/>
            <w:r w:rsidRPr="000F13A7">
              <w:rPr>
                <w:rFonts w:cs="Arial"/>
                <w:color w:val="FFFFFF" w:themeColor="background1"/>
                <w:szCs w:val="22"/>
              </w:rPr>
              <w:t xml:space="preserve"> or guideline</w:t>
            </w:r>
          </w:p>
        </w:tc>
      </w:tr>
      <w:tr w:rsidR="00DF1765" w:rsidRPr="000F13A7" w14:paraId="1FD8C3B5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713" w14:textId="77777777" w:rsidR="00DF1765" w:rsidRPr="000F13A7" w:rsidRDefault="00DF1765" w:rsidP="007B0159">
            <w:pPr>
              <w:spacing w:line="276" w:lineRule="auto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4.1</w:t>
            </w:r>
          </w:p>
          <w:p w14:paraId="443C15C1" w14:textId="77777777" w:rsidR="00DF1765" w:rsidRPr="000F13A7" w:rsidRDefault="00DF1765" w:rsidP="007B0159">
            <w:pPr>
              <w:spacing w:line="276" w:lineRule="auto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4.2</w:t>
            </w:r>
          </w:p>
          <w:p w14:paraId="501B5EB6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7.1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E8A" w14:textId="77777777" w:rsidR="00DF1765" w:rsidRPr="000F13A7" w:rsidRDefault="00DF1765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1" w:anchor="/view/regulation/2011/653/chap4/part4.4/div5/reg135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135</w:t>
              </w:r>
            </w:hyperlink>
          </w:p>
          <w:p w14:paraId="2825067B" w14:textId="77777777" w:rsidR="00DF1765" w:rsidRPr="000F13A7" w:rsidRDefault="00DF1765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2" w:anchor="/view/regulation/2011/653/chap4/part4.4/div6/reg136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136</w:t>
              </w:r>
            </w:hyperlink>
          </w:p>
          <w:p w14:paraId="2F766810" w14:textId="77777777" w:rsidR="00DF1765" w:rsidRPr="000F13A7" w:rsidRDefault="00DF1765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3" w:anchor="/view/regulation/2011/653/chap4/part4.4/div9/reg149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149</w:t>
              </w:r>
            </w:hyperlink>
          </w:p>
          <w:p w14:paraId="6C82FD4F" w14:textId="77777777" w:rsidR="00DF1765" w:rsidRPr="000F13A7" w:rsidRDefault="00DF1765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4" w:anchor="/view/regulation/2011/653/chap4/part4.4/div9/reg151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151</w:t>
              </w:r>
            </w:hyperlink>
          </w:p>
          <w:p w14:paraId="783CB52F" w14:textId="77777777" w:rsidR="00DF1765" w:rsidRPr="000F13A7" w:rsidRDefault="00DF1765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515" w14:textId="77777777" w:rsidR="00DF1765" w:rsidRPr="000F13A7" w:rsidRDefault="001C5A90" w:rsidP="007B0159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5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2E389DF5" w14:textId="77777777" w:rsidR="00DF1765" w:rsidRPr="000F13A7" w:rsidRDefault="001C5A90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6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Working with Children Check Policy</w:t>
              </w:r>
            </w:hyperlink>
          </w:p>
          <w:p w14:paraId="4D1085FD" w14:textId="77777777" w:rsidR="00DF1765" w:rsidRPr="000F13A7" w:rsidRDefault="001C5A90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7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Code of Conduct Policy</w:t>
              </w:r>
            </w:hyperlink>
          </w:p>
          <w:p w14:paraId="0DF1076A" w14:textId="77777777" w:rsidR="00DF1765" w:rsidRPr="000F13A7" w:rsidRDefault="001C5A90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8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Management of Conduct and Performance</w:t>
              </w:r>
            </w:hyperlink>
          </w:p>
          <w:p w14:paraId="72B63270" w14:textId="77777777" w:rsidR="00DF1765" w:rsidRPr="000F13A7" w:rsidRDefault="001C5A90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9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Teacher’s Handbook</w:t>
              </w:r>
            </w:hyperlink>
          </w:p>
          <w:p w14:paraId="52B9F716" w14:textId="77777777" w:rsidR="00DF1765" w:rsidRPr="000F13A7" w:rsidRDefault="001C5A90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0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Non-Teaching Staff in Schools handbook</w:t>
              </w:r>
            </w:hyperlink>
            <w:r w:rsidR="00DF1765" w:rsidRPr="000F13A7">
              <w:rPr>
                <w:rFonts w:cs="Arial"/>
                <w:sz w:val="22"/>
                <w:szCs w:val="22"/>
              </w:rPr>
              <w:t xml:space="preserve">.  </w:t>
            </w:r>
          </w:p>
          <w:p w14:paraId="4348DF55" w14:textId="77777777" w:rsidR="00DF1765" w:rsidRPr="000F13A7" w:rsidRDefault="001C5A90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hyperlink r:id="rId21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Statement of duties – school learning support officer</w:t>
              </w:r>
            </w:hyperlink>
          </w:p>
          <w:p w14:paraId="5DAC9FA3" w14:textId="77777777" w:rsidR="00DF1765" w:rsidRPr="000F13A7" w:rsidRDefault="001C5A90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hyperlink r:id="rId22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Statement of duties – Aboriginal education officer</w:t>
              </w:r>
            </w:hyperlink>
          </w:p>
          <w:p w14:paraId="42750F4D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DF1765" w:rsidRPr="000F13A7" w14:paraId="6AB94C11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59D8BC36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DF1765" w:rsidRPr="000F13A7" w14:paraId="5466BD13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9F5" w14:textId="77777777" w:rsidR="00DF1765" w:rsidRPr="000F13A7" w:rsidRDefault="001C5A90" w:rsidP="007B0159">
            <w:pPr>
              <w:spacing w:line="276" w:lineRule="auto"/>
              <w:rPr>
                <w:rFonts w:cs="Arial"/>
                <w:b/>
                <w:szCs w:val="22"/>
              </w:rPr>
            </w:pPr>
            <w:hyperlink r:id="rId23" w:history="1">
              <w:r w:rsidR="00DF1765" w:rsidRPr="000F13A7">
                <w:rPr>
                  <w:rStyle w:val="Hyperlink"/>
                  <w:rFonts w:cs="Arial"/>
                  <w:szCs w:val="22"/>
                </w:rPr>
                <w:t>Early Childhood Australia’s Code of Ethics</w:t>
              </w:r>
            </w:hyperlink>
            <w:r w:rsidR="00DF1765" w:rsidRPr="000F13A7">
              <w:rPr>
                <w:rFonts w:cs="Arial"/>
                <w:szCs w:val="22"/>
              </w:rPr>
              <w:t> </w:t>
            </w:r>
          </w:p>
          <w:p w14:paraId="0692D76C" w14:textId="77777777" w:rsidR="00DF1765" w:rsidRPr="000F13A7" w:rsidRDefault="001C5A90" w:rsidP="007B0159">
            <w:pPr>
              <w:spacing w:line="276" w:lineRule="auto"/>
              <w:rPr>
                <w:rStyle w:val="Hyperlink"/>
                <w:rFonts w:cs="Arial"/>
                <w:szCs w:val="22"/>
              </w:rPr>
            </w:pPr>
            <w:hyperlink r:id="rId24" w:history="1">
              <w:r w:rsidR="00DF1765" w:rsidRPr="000F13A7">
                <w:rPr>
                  <w:rStyle w:val="Hyperlink"/>
                  <w:rFonts w:cs="Arial"/>
                  <w:szCs w:val="22"/>
                </w:rPr>
                <w:t>ACECQA qualification checker</w:t>
              </w:r>
            </w:hyperlink>
          </w:p>
          <w:p w14:paraId="4A5EEE6D" w14:textId="77777777" w:rsidR="00DF1765" w:rsidRPr="000F13A7" w:rsidRDefault="001C5A90" w:rsidP="007B0159">
            <w:pPr>
              <w:spacing w:line="276" w:lineRule="auto"/>
              <w:rPr>
                <w:rStyle w:val="Hyperlink"/>
                <w:rFonts w:cs="Arial"/>
                <w:szCs w:val="22"/>
              </w:rPr>
            </w:pPr>
            <w:hyperlink r:id="rId25" w:history="1">
              <w:r w:rsidR="00DF1765" w:rsidRPr="000F13A7">
                <w:rPr>
                  <w:rStyle w:val="Hyperlink"/>
                  <w:rFonts w:cs="Arial"/>
                  <w:szCs w:val="22"/>
                </w:rPr>
                <w:t>ACECQA Information Sheet: Belonging, Being and Becoming for Educators</w:t>
              </w:r>
            </w:hyperlink>
          </w:p>
          <w:p w14:paraId="36ED9B2C" w14:textId="77777777" w:rsidR="00DF1765" w:rsidRPr="000F13A7" w:rsidRDefault="00DF1765" w:rsidP="007B0159">
            <w:pPr>
              <w:spacing w:line="276" w:lineRule="auto"/>
              <w:rPr>
                <w:rFonts w:cs="Arial"/>
                <w:color w:val="2F5496" w:themeColor="accent1" w:themeShade="BF"/>
                <w:szCs w:val="22"/>
                <w:u w:val="single"/>
              </w:rPr>
            </w:pPr>
          </w:p>
        </w:tc>
      </w:tr>
      <w:tr w:rsidR="00DF1765" w:rsidRPr="000F13A7" w14:paraId="698A0B02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047076CB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DF1765" w:rsidRPr="000F13A7" w14:paraId="3FA85CEB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D95" w14:textId="77777777" w:rsidR="00DF1765" w:rsidRPr="000F13A7" w:rsidRDefault="00DF1765" w:rsidP="007B0159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60428F82" w14:textId="5E3A08D8" w:rsidR="00DF1765" w:rsidRPr="000F13A7" w:rsidRDefault="00DF1765" w:rsidP="007B0159">
            <w:pPr>
              <w:spacing w:line="276" w:lineRule="auto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B18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2E1BA500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7595BF72" w14:textId="77777777" w:rsidR="00DF1765" w:rsidRPr="000F13A7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is compliant with legislative standards related to this procedure at all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times</w:t>
            </w:r>
            <w:proofErr w:type="gramEnd"/>
          </w:p>
          <w:p w14:paraId="0CDE7F70" w14:textId="77777777" w:rsidR="00DF1765" w:rsidRPr="000F13A7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staff involved in the preschool are familiar with and implement this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procedure</w:t>
            </w:r>
            <w:proofErr w:type="gramEnd"/>
          </w:p>
          <w:p w14:paraId="4ECBAB73" w14:textId="77777777" w:rsidR="00DF1765" w:rsidRPr="000F13A7" w:rsidRDefault="00DF1765" w:rsidP="00DF1765">
            <w:pPr>
              <w:numPr>
                <w:ilvl w:val="0"/>
                <w:numId w:val="42"/>
              </w:numPr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  <w:p w14:paraId="767D4AB8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DF1765" w:rsidRPr="000F13A7" w14:paraId="3BE43F46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390188C0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0AE7FE60" w14:textId="73723C2E" w:rsidR="00DF1765" w:rsidRPr="000F13A7" w:rsidRDefault="00DF1765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shd w:val="clear" w:color="auto" w:fill="auto"/>
          </w:tcPr>
          <w:p w14:paraId="01166D70" w14:textId="133D34C5" w:rsidR="00DF1765" w:rsidRPr="000B4739" w:rsidRDefault="00DF1765" w:rsidP="007B01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  <w:r w:rsidRPr="000B4739">
              <w:rPr>
                <w:rFonts w:cs="Arial"/>
                <w:sz w:val="22"/>
                <w:szCs w:val="22"/>
              </w:rPr>
              <w:t xml:space="preserve">This </w:t>
            </w:r>
            <w:r w:rsidR="000B4739" w:rsidRPr="000B4739">
              <w:rPr>
                <w:rFonts w:cs="Arial"/>
                <w:sz w:val="22"/>
                <w:szCs w:val="22"/>
              </w:rPr>
              <w:t>in</w:t>
            </w:r>
            <w:r w:rsidRPr="000B4739">
              <w:rPr>
                <w:rFonts w:cs="Arial"/>
                <w:sz w:val="22"/>
                <w:szCs w:val="22"/>
              </w:rPr>
              <w:t>clude</w:t>
            </w:r>
            <w:r w:rsidR="000B4739" w:rsidRPr="000B4739">
              <w:rPr>
                <w:rFonts w:cs="Arial"/>
                <w:sz w:val="22"/>
                <w:szCs w:val="22"/>
              </w:rPr>
              <w:t>s</w:t>
            </w:r>
            <w:r w:rsidRPr="000B4739">
              <w:rPr>
                <w:rFonts w:cs="Arial"/>
                <w:sz w:val="22"/>
                <w:szCs w:val="22"/>
              </w:rPr>
              <w:t xml:space="preserve">: </w:t>
            </w:r>
          </w:p>
          <w:p w14:paraId="54711CE1" w14:textId="77777777" w:rsidR="00DF1765" w:rsidRPr="000B4739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B4739">
              <w:rPr>
                <w:rFonts w:ascii="Montserrat" w:hAnsi="Montserrat"/>
                <w:sz w:val="22"/>
                <w:szCs w:val="22"/>
              </w:rPr>
              <w:lastRenderedPageBreak/>
              <w:t xml:space="preserve">analysing complaints, incidents or issues and what the implications are for the updates to this </w:t>
            </w:r>
            <w:proofErr w:type="gramStart"/>
            <w:r w:rsidRPr="000B4739">
              <w:rPr>
                <w:rFonts w:ascii="Montserrat" w:hAnsi="Montserrat"/>
                <w:sz w:val="22"/>
                <w:szCs w:val="22"/>
              </w:rPr>
              <w:t>procedure</w:t>
            </w:r>
            <w:proofErr w:type="gramEnd"/>
          </w:p>
          <w:p w14:paraId="126DD09D" w14:textId="77777777" w:rsidR="00DF1765" w:rsidRPr="000B4739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B4739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recognised </w:t>
            </w:r>
            <w:proofErr w:type="gramStart"/>
            <w:r w:rsidRPr="000B4739">
              <w:rPr>
                <w:rFonts w:ascii="Montserrat" w:hAnsi="Montserrat"/>
                <w:sz w:val="22"/>
                <w:szCs w:val="22"/>
              </w:rPr>
              <w:t>authorities</w:t>
            </w:r>
            <w:proofErr w:type="gramEnd"/>
          </w:p>
          <w:p w14:paraId="19E8D30E" w14:textId="77777777" w:rsidR="00DF1765" w:rsidRPr="000B4739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B4739">
              <w:rPr>
                <w:rFonts w:ascii="Montserrat" w:hAnsi="Montserrat"/>
                <w:sz w:val="22"/>
                <w:szCs w:val="22"/>
              </w:rPr>
              <w:t xml:space="preserve">planning and discussing ways to engage with families and communities, including how changes are </w:t>
            </w:r>
            <w:proofErr w:type="gramStart"/>
            <w:r w:rsidRPr="000B4739">
              <w:rPr>
                <w:rFonts w:ascii="Montserrat" w:hAnsi="Montserrat"/>
                <w:sz w:val="22"/>
                <w:szCs w:val="22"/>
              </w:rPr>
              <w:t>communicated</w:t>
            </w:r>
            <w:proofErr w:type="gramEnd"/>
          </w:p>
          <w:p w14:paraId="4D366C44" w14:textId="6E79D211" w:rsidR="00DF1765" w:rsidRPr="000B4739" w:rsidRDefault="00DF1765" w:rsidP="000B4739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B4739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DF1765" w:rsidRPr="000F13A7" w14:paraId="09A3E026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0B7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742B6F9D" w14:textId="527CC179" w:rsidR="00DF1765" w:rsidRPr="000F13A7" w:rsidRDefault="00DF1765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0A6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7A023875" w14:textId="77777777" w:rsidR="00DF1765" w:rsidRPr="000F13A7" w:rsidRDefault="00DF1765" w:rsidP="00DF1765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staff in the preschool and daily practices comply with this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procedure</w:t>
            </w:r>
            <w:proofErr w:type="gramEnd"/>
          </w:p>
          <w:p w14:paraId="423CDDA2" w14:textId="77777777" w:rsidR="00DF1765" w:rsidRPr="000F13A7" w:rsidRDefault="00DF1765" w:rsidP="00DF1765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storing this procedure in the preschool, and making it accessible to all staff, families,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visitors</w:t>
            </w:r>
            <w:proofErr w:type="gramEnd"/>
            <w:r w:rsidRPr="000F13A7">
              <w:rPr>
                <w:rFonts w:ascii="Montserrat" w:hAnsi="Montserrat"/>
                <w:sz w:val="22"/>
                <w:szCs w:val="22"/>
              </w:rPr>
              <w:t xml:space="preserve"> and volunteers</w:t>
            </w:r>
          </w:p>
          <w:p w14:paraId="340F76E1" w14:textId="77777777" w:rsidR="00DF1765" w:rsidRPr="000F13A7" w:rsidRDefault="00DF1765" w:rsidP="00DF1765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being actively involved in the review of this procedure, as required, or at least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annually</w:t>
            </w:r>
            <w:proofErr w:type="gramEnd"/>
          </w:p>
          <w:p w14:paraId="1266B7BF" w14:textId="140C0B11" w:rsidR="00DF1765" w:rsidRPr="000B4739" w:rsidRDefault="00DF1765" w:rsidP="007B0159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DF1765" w:rsidRPr="000F13A7" w14:paraId="5A6D45B7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6EDAC966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DF1765" w:rsidRPr="000F13A7" w14:paraId="5B9E8BBA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A78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Staffing allocation and qualifications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108" w14:textId="62864D51" w:rsidR="00DF1765" w:rsidRPr="003A1362" w:rsidRDefault="00DF1765" w:rsidP="00DF1765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Each preschool class is </w:t>
            </w:r>
            <w:proofErr w:type="gramStart"/>
            <w:r w:rsidRPr="003A1362">
              <w:rPr>
                <w:rFonts w:ascii="Montserrat" w:hAnsi="Montserrat"/>
                <w:sz w:val="22"/>
                <w:szCs w:val="22"/>
              </w:rPr>
              <w:t>staffed at all times</w:t>
            </w:r>
            <w:proofErr w:type="gramEnd"/>
            <w:r w:rsidRPr="003A1362">
              <w:rPr>
                <w:rFonts w:ascii="Montserrat" w:hAnsi="Montserrat"/>
                <w:sz w:val="22"/>
                <w:szCs w:val="22"/>
              </w:rPr>
              <w:t xml:space="preserve"> by an early childhood teacher and School Learning Support Officer</w:t>
            </w:r>
            <w:r w:rsidR="00D03367" w:rsidRPr="003A1362">
              <w:rPr>
                <w:rFonts w:ascii="Montserrat" w:hAnsi="Montserrat"/>
                <w:sz w:val="22"/>
                <w:szCs w:val="22"/>
              </w:rPr>
              <w:t xml:space="preserve"> and</w:t>
            </w:r>
            <w:r w:rsidRPr="003A1362">
              <w:rPr>
                <w:rFonts w:ascii="Montserrat" w:hAnsi="Montserrat"/>
                <w:sz w:val="22"/>
                <w:szCs w:val="22"/>
              </w:rPr>
              <w:t xml:space="preserve"> Preschool (SLSO)</w:t>
            </w:r>
            <w:r w:rsidR="00D03367" w:rsidRPr="003A1362">
              <w:rPr>
                <w:rFonts w:ascii="Montserrat" w:hAnsi="Montserrat"/>
                <w:sz w:val="22"/>
                <w:szCs w:val="22"/>
              </w:rPr>
              <w:t>.</w:t>
            </w:r>
            <w:r w:rsidRPr="003A1362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0E2405AB" w14:textId="77777777" w:rsidR="00DF1765" w:rsidRPr="003A1362" w:rsidRDefault="00DF1765" w:rsidP="00DF1765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All preschool educators (ongoing, temporary, </w:t>
            </w:r>
            <w:proofErr w:type="gramStart"/>
            <w:r w:rsidRPr="003A1362">
              <w:rPr>
                <w:rFonts w:ascii="Montserrat" w:hAnsi="Montserrat"/>
                <w:sz w:val="22"/>
                <w:szCs w:val="22"/>
              </w:rPr>
              <w:t>casual</w:t>
            </w:r>
            <w:proofErr w:type="gramEnd"/>
            <w:r w:rsidRPr="003A1362">
              <w:rPr>
                <w:rFonts w:ascii="Montserrat" w:hAnsi="Montserrat"/>
                <w:sz w:val="22"/>
                <w:szCs w:val="22"/>
              </w:rPr>
              <w:t xml:space="preserve"> and relieving):</w:t>
            </w:r>
          </w:p>
          <w:p w14:paraId="16FA28B9" w14:textId="77777777" w:rsidR="00DF1765" w:rsidRPr="003A1362" w:rsidRDefault="00DF1765" w:rsidP="00DF1765">
            <w:pPr>
              <w:pStyle w:val="BodyText"/>
              <w:numPr>
                <w:ilvl w:val="1"/>
                <w:numId w:val="113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have a current, verified WWCC for paid </w:t>
            </w:r>
            <w:proofErr w:type="gramStart"/>
            <w:r w:rsidRPr="003A1362">
              <w:rPr>
                <w:rFonts w:ascii="Montserrat" w:hAnsi="Montserrat"/>
                <w:sz w:val="22"/>
                <w:szCs w:val="22"/>
              </w:rPr>
              <w:t>work</w:t>
            </w:r>
            <w:proofErr w:type="gramEnd"/>
          </w:p>
          <w:p w14:paraId="15F8EC25" w14:textId="77777777" w:rsidR="00DF1765" w:rsidRPr="003A1362" w:rsidRDefault="00DF1765" w:rsidP="00DF1765">
            <w:pPr>
              <w:pStyle w:val="BodyText"/>
              <w:numPr>
                <w:ilvl w:val="1"/>
                <w:numId w:val="113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approval to work in a department </w:t>
            </w:r>
            <w:proofErr w:type="gramStart"/>
            <w:r w:rsidRPr="003A1362">
              <w:rPr>
                <w:rFonts w:ascii="Montserrat" w:hAnsi="Montserrat"/>
                <w:sz w:val="22"/>
                <w:szCs w:val="22"/>
              </w:rPr>
              <w:t>school</w:t>
            </w:r>
            <w:proofErr w:type="gramEnd"/>
          </w:p>
          <w:p w14:paraId="0987FDFE" w14:textId="77777777" w:rsidR="00DF1765" w:rsidRPr="003A1362" w:rsidRDefault="00DF1765" w:rsidP="00DF1765">
            <w:pPr>
              <w:pStyle w:val="BodyText"/>
              <w:numPr>
                <w:ilvl w:val="1"/>
                <w:numId w:val="113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>an ACECQA approved qualification (at least a Certificate 3 in the case of SLSOs and AEOs)</w:t>
            </w:r>
          </w:p>
          <w:p w14:paraId="4127B5BE" w14:textId="77777777" w:rsidR="00DF1765" w:rsidRPr="003A1362" w:rsidRDefault="00DF1765" w:rsidP="00DF1765">
            <w:pPr>
              <w:pStyle w:val="BodyText"/>
              <w:numPr>
                <w:ilvl w:val="1"/>
                <w:numId w:val="113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teachers are also accredited with </w:t>
            </w:r>
            <w:r w:rsidRPr="003A1362">
              <w:rPr>
                <w:rFonts w:ascii="Montserrat" w:hAnsi="Montserrat"/>
                <w:i/>
                <w:sz w:val="22"/>
                <w:szCs w:val="22"/>
              </w:rPr>
              <w:t xml:space="preserve">NSW Education Standards Authority </w:t>
            </w:r>
            <w:r w:rsidRPr="003A1362">
              <w:rPr>
                <w:rFonts w:ascii="Montserrat" w:hAnsi="Montserrat"/>
                <w:sz w:val="22"/>
                <w:szCs w:val="22"/>
              </w:rPr>
              <w:t>(NESA).</w:t>
            </w:r>
          </w:p>
          <w:p w14:paraId="1DF830A4" w14:textId="6690F215" w:rsidR="009B0F89" w:rsidRPr="00DD10F2" w:rsidRDefault="00DF1765" w:rsidP="009B0F89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DD10F2">
              <w:rPr>
                <w:rFonts w:ascii="Montserrat" w:hAnsi="Montserrat"/>
                <w:sz w:val="22"/>
                <w:szCs w:val="22"/>
              </w:rPr>
              <w:t xml:space="preserve">The regular educators are replaced by qualified educators during their breaks, release from </w:t>
            </w:r>
            <w:proofErr w:type="gramStart"/>
            <w:r w:rsidRPr="00DD10F2">
              <w:rPr>
                <w:rFonts w:ascii="Montserrat" w:hAnsi="Montserrat"/>
                <w:sz w:val="22"/>
                <w:szCs w:val="22"/>
              </w:rPr>
              <w:t>face to face</w:t>
            </w:r>
            <w:proofErr w:type="gramEnd"/>
            <w:r w:rsidRPr="00DD10F2">
              <w:rPr>
                <w:rFonts w:ascii="Montserrat" w:hAnsi="Montserrat"/>
                <w:sz w:val="22"/>
                <w:szCs w:val="22"/>
              </w:rPr>
              <w:t xml:space="preserve"> teaching, and absences. </w:t>
            </w:r>
          </w:p>
          <w:p w14:paraId="2B7403E8" w14:textId="7CA7B8FE" w:rsidR="00DF1765" w:rsidRPr="003A1362" w:rsidRDefault="009B0F89" w:rsidP="009B0F89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SLSOs are relieved for a lunch and recess break by a suitably qualified SLSO or teacher from the school. </w:t>
            </w:r>
          </w:p>
          <w:p w14:paraId="5961E8FE" w14:textId="77777777" w:rsidR="00DF1765" w:rsidRPr="003A1362" w:rsidRDefault="00DF1765" w:rsidP="005B66C9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The preschool receives a </w:t>
            </w:r>
            <w:r w:rsidR="00AC7299" w:rsidRPr="003A1362">
              <w:rPr>
                <w:rFonts w:ascii="Montserrat" w:hAnsi="Montserrat"/>
                <w:sz w:val="22"/>
                <w:szCs w:val="22"/>
              </w:rPr>
              <w:t>0</w:t>
            </w:r>
            <w:r w:rsidRPr="003A1362">
              <w:rPr>
                <w:rFonts w:ascii="Montserrat" w:hAnsi="Montserrat"/>
                <w:sz w:val="22"/>
                <w:szCs w:val="22"/>
              </w:rPr>
              <w:t xml:space="preserve">.2 (one day a week) staffing allocation to complete administrative tasks related to the preschool. </w:t>
            </w:r>
            <w:r w:rsidR="00AC7299" w:rsidRPr="003A1362">
              <w:rPr>
                <w:rFonts w:ascii="Montserrat" w:hAnsi="Montserrat"/>
                <w:sz w:val="22"/>
                <w:szCs w:val="22"/>
              </w:rPr>
              <w:t>Th</w:t>
            </w:r>
            <w:r w:rsidR="0055586D" w:rsidRPr="003A1362">
              <w:rPr>
                <w:rFonts w:ascii="Montserrat" w:hAnsi="Montserrat"/>
                <w:sz w:val="22"/>
                <w:szCs w:val="22"/>
              </w:rPr>
              <w:t xml:space="preserve">is includes enrolments, maintenance of the immunisation record, </w:t>
            </w:r>
            <w:r w:rsidR="00F14226" w:rsidRPr="003A1362">
              <w:rPr>
                <w:rFonts w:ascii="Montserrat" w:hAnsi="Montserrat"/>
                <w:sz w:val="22"/>
                <w:szCs w:val="22"/>
              </w:rPr>
              <w:t xml:space="preserve">photocopying and other administrative tasks. </w:t>
            </w:r>
          </w:p>
          <w:p w14:paraId="08EF33B0" w14:textId="0234607D" w:rsidR="005B66C9" w:rsidRPr="003A1362" w:rsidRDefault="005B66C9" w:rsidP="005B66C9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The preschool receives a 0.4 (two days a week) staffing allocation for a Vietnamese Community Language teacher. </w:t>
            </w:r>
            <w:r w:rsidR="0001431A" w:rsidRPr="003A1362">
              <w:rPr>
                <w:rFonts w:ascii="Montserrat" w:hAnsi="Montserrat"/>
                <w:sz w:val="22"/>
                <w:szCs w:val="22"/>
              </w:rPr>
              <w:t>This teacher works with the</w:t>
            </w:r>
            <w:r w:rsidR="007A274F" w:rsidRPr="003A1362">
              <w:rPr>
                <w:rFonts w:ascii="Montserrat" w:hAnsi="Montserrat"/>
                <w:sz w:val="22"/>
                <w:szCs w:val="22"/>
              </w:rPr>
              <w:t xml:space="preserve"> children with a</w:t>
            </w:r>
            <w:r w:rsidR="0001431A" w:rsidRPr="003A1362">
              <w:rPr>
                <w:rFonts w:ascii="Montserrat" w:hAnsi="Montserrat"/>
                <w:sz w:val="22"/>
                <w:szCs w:val="22"/>
              </w:rPr>
              <w:t xml:space="preserve"> Vietnamese language background</w:t>
            </w:r>
            <w:r w:rsidR="007A274F" w:rsidRPr="003A1362">
              <w:rPr>
                <w:rFonts w:ascii="Montserrat" w:hAnsi="Montserrat"/>
                <w:sz w:val="22"/>
                <w:szCs w:val="22"/>
              </w:rPr>
              <w:t xml:space="preserve">, developing their verbal and written communication skills. </w:t>
            </w:r>
          </w:p>
        </w:tc>
      </w:tr>
      <w:tr w:rsidR="00DF1765" w:rsidRPr="000F13A7" w14:paraId="069DF15F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6C633F86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Continuity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30DFB25A" w14:textId="77777777" w:rsidR="007A274F" w:rsidRPr="003A1362" w:rsidRDefault="00DF1765" w:rsidP="00DF1765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>The preschool staffing roster ensures a continuity of educators.</w:t>
            </w:r>
          </w:p>
          <w:p w14:paraId="2F8A2B17" w14:textId="77777777" w:rsidR="00065D04" w:rsidRPr="003A1362" w:rsidRDefault="007A274F" w:rsidP="007A274F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>The roster is developed by a member of the executive team.</w:t>
            </w:r>
            <w:r w:rsidR="00065D04" w:rsidRPr="003A1362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012ACCBA" w14:textId="77777777" w:rsidR="00B47AB8" w:rsidRPr="003A1362" w:rsidRDefault="00065D04" w:rsidP="007A274F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The roster is displayed in the preschool and an additional visual timetable is displayed at the preschool entrance, allowing for changes to the set roster to be displayed for </w:t>
            </w:r>
            <w:r w:rsidRPr="003A1362">
              <w:rPr>
                <w:rFonts w:ascii="Montserrat" w:hAnsi="Montserrat"/>
                <w:sz w:val="22"/>
                <w:szCs w:val="22"/>
              </w:rPr>
              <w:lastRenderedPageBreak/>
              <w:t xml:space="preserve">parents and children. </w:t>
            </w:r>
          </w:p>
          <w:p w14:paraId="75354535" w14:textId="46DA7A8A" w:rsidR="00B47AB8" w:rsidRPr="003A1362" w:rsidRDefault="00B47AB8" w:rsidP="007A274F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Where possible, a small pool of regular teachers </w:t>
            </w:r>
            <w:r w:rsidR="00732752">
              <w:rPr>
                <w:rFonts w:ascii="Montserrat" w:hAnsi="Montserrat"/>
                <w:sz w:val="22"/>
                <w:szCs w:val="22"/>
              </w:rPr>
              <w:t xml:space="preserve">or suitably qualified SLSOs </w:t>
            </w:r>
            <w:r w:rsidRPr="003A1362">
              <w:rPr>
                <w:rFonts w:ascii="Montserrat" w:hAnsi="Montserrat"/>
                <w:sz w:val="22"/>
                <w:szCs w:val="22"/>
              </w:rPr>
              <w:t>from the K-6 school are used for preschool duties.</w:t>
            </w:r>
          </w:p>
          <w:p w14:paraId="3688F988" w14:textId="175B1F57" w:rsidR="00DF1765" w:rsidRPr="003A1362" w:rsidRDefault="0057289A" w:rsidP="007A274F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RFF is provided by the same educator each week. </w:t>
            </w:r>
          </w:p>
          <w:p w14:paraId="1DCE1B5C" w14:textId="6A803C93" w:rsidR="0057289A" w:rsidRPr="003A1362" w:rsidRDefault="00591E32" w:rsidP="007A274F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The school prioritises regular and </w:t>
            </w:r>
            <w:r w:rsidR="00E711A5" w:rsidRPr="003A1362">
              <w:rPr>
                <w:rFonts w:ascii="Montserrat" w:hAnsi="Montserrat"/>
                <w:sz w:val="22"/>
                <w:szCs w:val="22"/>
              </w:rPr>
              <w:t>well-known</w:t>
            </w:r>
            <w:r w:rsidRPr="003A1362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2B1E6F">
              <w:rPr>
                <w:rFonts w:ascii="Montserrat" w:hAnsi="Montserrat"/>
                <w:sz w:val="22"/>
                <w:szCs w:val="22"/>
              </w:rPr>
              <w:t xml:space="preserve">ECT </w:t>
            </w:r>
            <w:r w:rsidRPr="003A1362">
              <w:rPr>
                <w:rFonts w:ascii="Montserrat" w:hAnsi="Montserrat"/>
                <w:sz w:val="22"/>
                <w:szCs w:val="22"/>
              </w:rPr>
              <w:t xml:space="preserve">casual staff when </w:t>
            </w:r>
            <w:r w:rsidR="00E711A5" w:rsidRPr="003A1362">
              <w:rPr>
                <w:rFonts w:ascii="Montserrat" w:hAnsi="Montserrat"/>
                <w:sz w:val="22"/>
                <w:szCs w:val="22"/>
              </w:rPr>
              <w:t xml:space="preserve">organising casual relief. </w:t>
            </w:r>
          </w:p>
          <w:p w14:paraId="0842B8CA" w14:textId="77777777" w:rsidR="00DF1765" w:rsidRPr="003A1362" w:rsidRDefault="00DF1765" w:rsidP="00E711A5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To demonstrate educator to child ratios are being met, the preschool maintains a record of which educators have been working directly with the children and when. </w:t>
            </w:r>
          </w:p>
          <w:p w14:paraId="6EDD4412" w14:textId="77777777" w:rsidR="00D47F60" w:rsidRPr="003A1362" w:rsidRDefault="00D47F60" w:rsidP="00D47F60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>All staff working directly with the children sign on using the staff sign in and out sheet, stored near the preschool entrance.</w:t>
            </w:r>
          </w:p>
          <w:p w14:paraId="1C0F00C9" w14:textId="60F9B5F0" w:rsidR="00D47F60" w:rsidRPr="003A1362" w:rsidRDefault="00D47F60" w:rsidP="00D47F60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These records are stored in </w:t>
            </w:r>
            <w:r w:rsidR="007E2288" w:rsidRPr="003A1362">
              <w:rPr>
                <w:rFonts w:ascii="Montserrat" w:hAnsi="Montserrat"/>
                <w:sz w:val="22"/>
                <w:szCs w:val="22"/>
              </w:rPr>
              <w:t xml:space="preserve">a locked cupboard, underneath the sign in register. </w:t>
            </w:r>
          </w:p>
        </w:tc>
      </w:tr>
      <w:tr w:rsidR="00DF1765" w:rsidRPr="000F13A7" w14:paraId="291BBD48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6E86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Induction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38C" w14:textId="77777777" w:rsidR="008C5621" w:rsidRDefault="00DF1765" w:rsidP="007E2288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staff receive an induction before they commence work in the preschool. </w:t>
            </w:r>
          </w:p>
          <w:p w14:paraId="12A4DFC6" w14:textId="5605ACF0" w:rsidR="00DF562E" w:rsidRPr="00817F65" w:rsidRDefault="00DF562E" w:rsidP="008C5621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817F65">
              <w:rPr>
                <w:rFonts w:ascii="Montserrat" w:hAnsi="Montserrat"/>
                <w:sz w:val="22"/>
                <w:szCs w:val="22"/>
              </w:rPr>
              <w:t xml:space="preserve">Newly appointed teachers are included in </w:t>
            </w:r>
            <w:r w:rsidR="00937E15">
              <w:rPr>
                <w:rFonts w:ascii="Montserrat" w:hAnsi="Montserrat"/>
                <w:sz w:val="22"/>
                <w:szCs w:val="22"/>
              </w:rPr>
              <w:t xml:space="preserve">whole school induction procedures managed by the Principal, Deputy Principal and/or administrative staff. </w:t>
            </w:r>
          </w:p>
          <w:p w14:paraId="46623620" w14:textId="2A727B59" w:rsidR="000D17D0" w:rsidRPr="00817F65" w:rsidRDefault="004D3A4D" w:rsidP="008C5621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817F65">
              <w:rPr>
                <w:rFonts w:ascii="Montserrat" w:hAnsi="Montserrat"/>
                <w:sz w:val="22"/>
                <w:szCs w:val="22"/>
              </w:rPr>
              <w:t xml:space="preserve">A preschool specific induction checklist is completed with new teachers and </w:t>
            </w:r>
            <w:r w:rsidR="00884B3A" w:rsidRPr="00817F65">
              <w:rPr>
                <w:rFonts w:ascii="Montserrat" w:hAnsi="Montserrat"/>
                <w:sz w:val="22"/>
                <w:szCs w:val="22"/>
              </w:rPr>
              <w:t>SLSOs and</w:t>
            </w:r>
            <w:r w:rsidR="000D17D0" w:rsidRPr="00817F65">
              <w:rPr>
                <w:rFonts w:ascii="Montserrat" w:hAnsi="Montserrat"/>
                <w:sz w:val="22"/>
                <w:szCs w:val="22"/>
              </w:rPr>
              <w:t xml:space="preserve"> is the responsibility of the </w:t>
            </w:r>
            <w:r w:rsidR="00884B3A">
              <w:rPr>
                <w:rFonts w:ascii="Montserrat" w:hAnsi="Montserrat"/>
                <w:sz w:val="22"/>
                <w:szCs w:val="22"/>
              </w:rPr>
              <w:t xml:space="preserve">preschool teacher, or the </w:t>
            </w:r>
            <w:r w:rsidR="000D17D0" w:rsidRPr="00817F65">
              <w:rPr>
                <w:rFonts w:ascii="Montserrat" w:hAnsi="Montserrat"/>
                <w:sz w:val="22"/>
                <w:szCs w:val="22"/>
              </w:rPr>
              <w:t>preschool supervisor</w:t>
            </w:r>
            <w:r w:rsidR="00884B3A">
              <w:rPr>
                <w:rFonts w:ascii="Montserrat" w:hAnsi="Montserrat"/>
                <w:sz w:val="22"/>
                <w:szCs w:val="22"/>
              </w:rPr>
              <w:t xml:space="preserve"> in the absence of the preschool teacher</w:t>
            </w:r>
            <w:r w:rsidR="000D17D0" w:rsidRPr="00817F65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0533A3B3" w14:textId="2500436E" w:rsidR="00DF1765" w:rsidRPr="00817F65" w:rsidRDefault="000D17D0" w:rsidP="00817F65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817F65">
              <w:rPr>
                <w:rFonts w:ascii="Montserrat" w:hAnsi="Montserrat"/>
                <w:sz w:val="22"/>
                <w:szCs w:val="22"/>
              </w:rPr>
              <w:t xml:space="preserve">Signed records of </w:t>
            </w:r>
            <w:r w:rsidR="00817F65" w:rsidRPr="00817F65">
              <w:rPr>
                <w:rFonts w:ascii="Montserrat" w:hAnsi="Montserrat"/>
                <w:sz w:val="22"/>
                <w:szCs w:val="22"/>
              </w:rPr>
              <w:t xml:space="preserve">completed inductions are stored in the preschool staff details folder. </w:t>
            </w:r>
          </w:p>
        </w:tc>
      </w:tr>
      <w:tr w:rsidR="00DF1765" w:rsidRPr="000F13A7" w14:paraId="422379AC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28392FED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Educator performance and professional learning</w:t>
            </w:r>
          </w:p>
          <w:p w14:paraId="34F0567D" w14:textId="77777777" w:rsidR="00DF1765" w:rsidRPr="000F13A7" w:rsidRDefault="00DF1765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shd w:val="clear" w:color="auto" w:fill="auto"/>
          </w:tcPr>
          <w:p w14:paraId="0332C684" w14:textId="5100F12E" w:rsidR="00DF1765" w:rsidRPr="003A1362" w:rsidRDefault="00DF1765" w:rsidP="00DF1765">
            <w:pPr>
              <w:pStyle w:val="ListParagraph"/>
              <w:numPr>
                <w:ilvl w:val="0"/>
                <w:numId w:val="108"/>
              </w:numPr>
              <w:kinsoku w:val="0"/>
              <w:overflowPunct w:val="0"/>
              <w:spacing w:after="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All educators are familiar with </w:t>
            </w:r>
            <w:hyperlink r:id="rId26" w:history="1">
              <w:r w:rsidRPr="003A1362">
                <w:rPr>
                  <w:rStyle w:val="Hyperlink"/>
                  <w:rFonts w:ascii="Montserrat" w:hAnsi="Montserrat"/>
                  <w:color w:val="auto"/>
                  <w:sz w:val="22"/>
                  <w:szCs w:val="22"/>
                </w:rPr>
                <w:t>Early Childhood Australia’s Code of Ethics</w:t>
              </w:r>
            </w:hyperlink>
            <w:r w:rsidRPr="003A1362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2C3161CE" w14:textId="6005BD4A" w:rsidR="00A12BCA" w:rsidRPr="003A1362" w:rsidRDefault="00A12BCA" w:rsidP="00A12BCA">
            <w:pPr>
              <w:pStyle w:val="ListParagraph"/>
              <w:numPr>
                <w:ilvl w:val="1"/>
                <w:numId w:val="108"/>
              </w:numPr>
              <w:kinsoku w:val="0"/>
              <w:overflowPunct w:val="0"/>
              <w:spacing w:after="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>The document is displayed in the preschool office.</w:t>
            </w:r>
          </w:p>
          <w:p w14:paraId="573B9B25" w14:textId="17BF39E5" w:rsidR="00A12BCA" w:rsidRPr="003A1362" w:rsidRDefault="00A12BCA" w:rsidP="00A12BCA">
            <w:pPr>
              <w:pStyle w:val="ListParagraph"/>
              <w:numPr>
                <w:ilvl w:val="1"/>
                <w:numId w:val="108"/>
              </w:numPr>
              <w:kinsoku w:val="0"/>
              <w:overflowPunct w:val="0"/>
              <w:spacing w:after="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>The document is included in the preschool induction checklist</w:t>
            </w:r>
            <w:r w:rsidR="009977CB" w:rsidRPr="003A1362">
              <w:rPr>
                <w:rFonts w:ascii="Montserrat" w:hAnsi="Montserrat"/>
                <w:sz w:val="22"/>
                <w:szCs w:val="22"/>
              </w:rPr>
              <w:t xml:space="preserve">, to be read and discussed by new and existing staff. </w:t>
            </w:r>
          </w:p>
          <w:p w14:paraId="4DF665E8" w14:textId="79BBA946" w:rsidR="00DF1765" w:rsidRPr="003A1362" w:rsidRDefault="00DF1765" w:rsidP="00DF1765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All educators comply with the department’s </w:t>
            </w:r>
            <w:hyperlink r:id="rId27" w:history="1">
              <w:r w:rsidRPr="003A1362">
                <w:rPr>
                  <w:rStyle w:val="Hyperlink"/>
                  <w:rFonts w:ascii="Montserrat" w:hAnsi="Montserrat"/>
                  <w:color w:val="auto"/>
                  <w:sz w:val="22"/>
                  <w:szCs w:val="22"/>
                </w:rPr>
                <w:t>Code of Conduct</w:t>
              </w:r>
            </w:hyperlink>
            <w:r w:rsidRPr="003A1362">
              <w:rPr>
                <w:rFonts w:ascii="Montserrat" w:hAnsi="Montserrat"/>
                <w:sz w:val="22"/>
                <w:szCs w:val="22"/>
              </w:rPr>
              <w:t xml:space="preserve"> and complete annual training led by the principal.</w:t>
            </w:r>
          </w:p>
          <w:p w14:paraId="00B058B8" w14:textId="77777777" w:rsidR="00DF1765" w:rsidRPr="003A1362" w:rsidRDefault="00DF1765" w:rsidP="00DF1765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Educator performance is managed by the school principal through the annual </w:t>
            </w:r>
            <w:r w:rsidRPr="003A1362">
              <w:rPr>
                <w:rFonts w:ascii="Montserrat" w:hAnsi="Montserrat"/>
                <w:i/>
                <w:sz w:val="22"/>
                <w:szCs w:val="22"/>
              </w:rPr>
              <w:t>Performance and Development Plan.</w:t>
            </w:r>
          </w:p>
          <w:p w14:paraId="5030CA34" w14:textId="77777777" w:rsidR="008A51EF" w:rsidRPr="003A1362" w:rsidRDefault="00DF1765" w:rsidP="00DF1765">
            <w:pPr>
              <w:pStyle w:val="BodyText"/>
              <w:numPr>
                <w:ilvl w:val="0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Each educator’s performance and development plan </w:t>
            </w:r>
            <w:proofErr w:type="gramStart"/>
            <w:r w:rsidRPr="003A1362">
              <w:rPr>
                <w:rFonts w:ascii="Montserrat" w:hAnsi="Montserrat"/>
                <w:sz w:val="22"/>
                <w:szCs w:val="22"/>
              </w:rPr>
              <w:t>identifies</w:t>
            </w:r>
            <w:proofErr w:type="gramEnd"/>
            <w:r w:rsidRPr="003A1362">
              <w:rPr>
                <w:rFonts w:ascii="Montserrat" w:hAnsi="Montserrat"/>
                <w:sz w:val="22"/>
                <w:szCs w:val="22"/>
              </w:rPr>
              <w:t xml:space="preserve"> professional learning goals and strategies to meet these. </w:t>
            </w:r>
          </w:p>
          <w:p w14:paraId="7AEDCDE9" w14:textId="6224167A" w:rsidR="00946967" w:rsidRPr="003A1362" w:rsidRDefault="008A51EF" w:rsidP="008A51EF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Goals are developed </w:t>
            </w:r>
            <w:r w:rsidR="00AC69B4" w:rsidRPr="003A1362">
              <w:rPr>
                <w:rFonts w:ascii="Montserrat" w:hAnsi="Montserrat"/>
                <w:sz w:val="22"/>
                <w:szCs w:val="22"/>
              </w:rPr>
              <w:t xml:space="preserve">based on </w:t>
            </w:r>
            <w:r w:rsidR="00946967" w:rsidRPr="003A1362">
              <w:rPr>
                <w:rFonts w:ascii="Montserrat" w:hAnsi="Montserrat"/>
                <w:sz w:val="22"/>
                <w:szCs w:val="22"/>
              </w:rPr>
              <w:t>collegial</w:t>
            </w:r>
            <w:r w:rsidR="00AC69B4" w:rsidRPr="003A1362">
              <w:rPr>
                <w:rFonts w:ascii="Montserrat" w:hAnsi="Montserrat"/>
                <w:sz w:val="22"/>
                <w:szCs w:val="22"/>
              </w:rPr>
              <w:t xml:space="preserve"> discussions between staff and their supervisor. </w:t>
            </w:r>
          </w:p>
          <w:p w14:paraId="08483063" w14:textId="52B84A70" w:rsidR="00DF1765" w:rsidRPr="003A1362" w:rsidRDefault="00946967" w:rsidP="008A51EF">
            <w:pPr>
              <w:pStyle w:val="BodyText"/>
              <w:numPr>
                <w:ilvl w:val="1"/>
                <w:numId w:val="108"/>
              </w:numPr>
              <w:kinsoku w:val="0"/>
              <w:overflowPunct w:val="0"/>
              <w:spacing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The PDP process for preschool staff is overseen by the preschool supervisor, including reviews of their plans. </w:t>
            </w:r>
          </w:p>
          <w:p w14:paraId="57FB07ED" w14:textId="77777777" w:rsidR="00946967" w:rsidRPr="003A1362" w:rsidRDefault="00DF1765" w:rsidP="00DF1765">
            <w:pPr>
              <w:pStyle w:val="ListParagraph"/>
              <w:numPr>
                <w:ilvl w:val="0"/>
                <w:numId w:val="108"/>
              </w:numPr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iCs/>
                <w:sz w:val="22"/>
                <w:szCs w:val="22"/>
              </w:rPr>
              <w:t xml:space="preserve">Staff are provided with professional learning opportunities to meet their goals. </w:t>
            </w:r>
          </w:p>
          <w:p w14:paraId="6C4E57E5" w14:textId="77777777" w:rsidR="004E3000" w:rsidRPr="003A1362" w:rsidRDefault="00946967" w:rsidP="00946967">
            <w:pPr>
              <w:pStyle w:val="ListParagraph"/>
              <w:numPr>
                <w:ilvl w:val="1"/>
                <w:numId w:val="108"/>
              </w:numPr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iCs/>
                <w:sz w:val="22"/>
                <w:szCs w:val="22"/>
              </w:rPr>
              <w:t xml:space="preserve">Preschool educators engage in whole school professional learning, as per the whole school professional learning </w:t>
            </w:r>
            <w:r w:rsidRPr="003A1362">
              <w:rPr>
                <w:rFonts w:ascii="Montserrat" w:hAnsi="Montserrat"/>
                <w:iCs/>
                <w:sz w:val="22"/>
                <w:szCs w:val="22"/>
              </w:rPr>
              <w:lastRenderedPageBreak/>
              <w:t xml:space="preserve">calendar. </w:t>
            </w:r>
          </w:p>
          <w:p w14:paraId="75C6A2B1" w14:textId="77777777" w:rsidR="004E3000" w:rsidRPr="003A1362" w:rsidRDefault="004E3000" w:rsidP="00946967">
            <w:pPr>
              <w:pStyle w:val="ListParagraph"/>
              <w:numPr>
                <w:ilvl w:val="1"/>
                <w:numId w:val="108"/>
              </w:numPr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iCs/>
                <w:sz w:val="22"/>
                <w:szCs w:val="22"/>
              </w:rPr>
              <w:t>Staff who would like to attend additional professional learning seek advice and approval from their supervisor and principal.</w:t>
            </w:r>
          </w:p>
          <w:p w14:paraId="0390FB9B" w14:textId="77777777" w:rsidR="004E3000" w:rsidRPr="003A1362" w:rsidRDefault="004E3000" w:rsidP="00946967">
            <w:pPr>
              <w:pStyle w:val="ListParagraph"/>
              <w:numPr>
                <w:ilvl w:val="1"/>
                <w:numId w:val="108"/>
              </w:numPr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iCs/>
                <w:sz w:val="22"/>
                <w:szCs w:val="22"/>
              </w:rPr>
              <w:t xml:space="preserve">Staff are encouraged to attend </w:t>
            </w:r>
            <w:r w:rsidR="00DF1765" w:rsidRPr="003A1362">
              <w:rPr>
                <w:rFonts w:ascii="Montserrat" w:hAnsi="Montserrat"/>
                <w:sz w:val="22"/>
                <w:szCs w:val="22"/>
              </w:rPr>
              <w:t>network meetings</w:t>
            </w:r>
            <w:r w:rsidRPr="003A1362">
              <w:rPr>
                <w:rFonts w:ascii="Montserrat" w:hAnsi="Montserrat"/>
                <w:sz w:val="22"/>
                <w:szCs w:val="22"/>
              </w:rPr>
              <w:t xml:space="preserve"> and other opportunities provided by Department of Education and other Early Childhood providers or agencies. </w:t>
            </w:r>
          </w:p>
          <w:p w14:paraId="26952119" w14:textId="0E8BA23D" w:rsidR="00DF1765" w:rsidRPr="003A1362" w:rsidRDefault="004E3000" w:rsidP="00EA0FBB">
            <w:pPr>
              <w:pStyle w:val="ListParagraph"/>
              <w:numPr>
                <w:ilvl w:val="1"/>
                <w:numId w:val="108"/>
              </w:numPr>
              <w:spacing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A1362">
              <w:rPr>
                <w:rFonts w:ascii="Montserrat" w:hAnsi="Montserrat"/>
                <w:sz w:val="22"/>
                <w:szCs w:val="22"/>
              </w:rPr>
              <w:t xml:space="preserve">Preschool staff engage in whole school activities for Staff Development </w:t>
            </w:r>
            <w:r w:rsidR="00EA0FBB" w:rsidRPr="003A1362">
              <w:rPr>
                <w:rFonts w:ascii="Montserrat" w:hAnsi="Montserrat"/>
                <w:sz w:val="22"/>
                <w:szCs w:val="22"/>
              </w:rPr>
              <w:t xml:space="preserve">Days unless there are other scheduled Early Childhood opportunities or events available. </w:t>
            </w:r>
          </w:p>
        </w:tc>
      </w:tr>
      <w:tr w:rsidR="00DF1765" w:rsidRPr="000F13A7" w14:paraId="7A09B14A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65FFA129" w14:textId="77777777" w:rsidR="00DF1765" w:rsidRPr="000F13A7" w:rsidRDefault="00DF1765" w:rsidP="007B0159">
            <w:pPr>
              <w:spacing w:before="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Volunteers and practicum students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1AD68E65" w14:textId="77777777" w:rsidR="00DF1765" w:rsidRPr="003A1362" w:rsidRDefault="00DF1765" w:rsidP="00DF1765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Volunteers sign the visitor’s book to record the date and hours they were in the preschool.</w:t>
            </w:r>
          </w:p>
          <w:p w14:paraId="07B7FA43" w14:textId="77777777" w:rsidR="00011BA0" w:rsidRPr="003A1362" w:rsidRDefault="00EA0FBB" w:rsidP="00EA0FBB">
            <w:pPr>
              <w:pStyle w:val="ListParagraph"/>
              <w:numPr>
                <w:ilvl w:val="1"/>
                <w:numId w:val="10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Volunteers</w:t>
            </w:r>
            <w:r w:rsidR="00DF1765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play </w:t>
            </w: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varied roles </w:t>
            </w:r>
            <w:r w:rsidR="00DF1765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in the preschool</w:t>
            </w: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dependent on their skills, </w:t>
            </w:r>
            <w:proofErr w:type="gramStart"/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e.g.</w:t>
            </w:r>
            <w:proofErr w:type="gramEnd"/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gardening, </w:t>
            </w:r>
            <w:r w:rsidR="00011BA0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supporting students and whole school events. </w:t>
            </w:r>
          </w:p>
          <w:p w14:paraId="06D5ACB2" w14:textId="0CBC2AE0" w:rsidR="001C679C" w:rsidRPr="001C679C" w:rsidRDefault="001C679C" w:rsidP="00DF1765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2328D998">
              <w:rPr>
                <w:rFonts w:ascii="Montserrat" w:eastAsia="Calibri" w:hAnsi="Montserrat"/>
                <w:sz w:val="22"/>
                <w:szCs w:val="22"/>
              </w:rPr>
              <w:t xml:space="preserve">All volunteers </w:t>
            </w:r>
            <w:r>
              <w:rPr>
                <w:rFonts w:ascii="Montserrat" w:eastAsia="Calibri" w:hAnsi="Montserrat"/>
                <w:sz w:val="22"/>
                <w:szCs w:val="22"/>
              </w:rPr>
              <w:t>and practicum students</w:t>
            </w:r>
            <w:r w:rsidRPr="2328D998">
              <w:rPr>
                <w:rFonts w:ascii="Montserrat" w:eastAsia="Calibri" w:hAnsi="Montserrat"/>
                <w:sz w:val="22"/>
                <w:szCs w:val="22"/>
              </w:rPr>
              <w:t xml:space="preserve"> must be screened through the Department of Education’s </w:t>
            </w:r>
            <w:proofErr w:type="spellStart"/>
            <w:r w:rsidRPr="2328D998">
              <w:rPr>
                <w:rFonts w:ascii="Montserrat" w:eastAsia="Calibri" w:hAnsi="Montserrat"/>
                <w:sz w:val="22"/>
                <w:szCs w:val="22"/>
              </w:rPr>
              <w:t>eCPC</w:t>
            </w:r>
            <w:proofErr w:type="spellEnd"/>
            <w:r w:rsidRPr="2328D998">
              <w:rPr>
                <w:rFonts w:ascii="Montserrat" w:eastAsia="Calibri" w:hAnsi="Montserrat"/>
                <w:sz w:val="22"/>
                <w:szCs w:val="22"/>
              </w:rPr>
              <w:t xml:space="preserve"> system prior to volunteering in the preschool. The screening process is completed by the main school office. Volunteers are required to provide sufficient identification and either a paid or unpaid WWCC. </w:t>
            </w:r>
          </w:p>
          <w:p w14:paraId="01567E43" w14:textId="2956ED2D" w:rsidR="00DF1765" w:rsidRPr="003A1362" w:rsidRDefault="00D35B0E" w:rsidP="00DF1765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T</w:t>
            </w:r>
            <w:r w:rsidR="00DF1765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he preschool host</w:t>
            </w: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s</w:t>
            </w:r>
            <w:r w:rsidR="00DF1765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education students completing practicums</w:t>
            </w: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if requested by</w:t>
            </w:r>
            <w:r w:rsidR="00B34524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TAFE</w:t>
            </w:r>
            <w:r w:rsidR="003A1362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or</w:t>
            </w: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universities</w:t>
            </w:r>
            <w:r w:rsidR="00B34524"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. They are supported by the preschool educator and the whole school Practicum Student Coordinator. </w:t>
            </w:r>
          </w:p>
          <w:p w14:paraId="6E3688C2" w14:textId="7BF727B0" w:rsidR="00DF1765" w:rsidRPr="003A1362" w:rsidRDefault="00DF1765" w:rsidP="00DF1765">
            <w:pPr>
              <w:pStyle w:val="ListParagraph"/>
              <w:numPr>
                <w:ilvl w:val="0"/>
                <w:numId w:val="108"/>
              </w:numPr>
              <w:shd w:val="clear" w:color="auto" w:fill="FFFFFF"/>
              <w:spacing w:after="300" w:line="240" w:lineRule="auto"/>
              <w:ind w:right="5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</w:pP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The staff record </w:t>
            </w:r>
            <w:r w:rsidR="000E7C16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(staff information folder) </w:t>
            </w:r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includes the full name, </w:t>
            </w:r>
            <w:proofErr w:type="gramStart"/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>address</w:t>
            </w:r>
            <w:proofErr w:type="gramEnd"/>
            <w:r w:rsidRPr="003A1362">
              <w:rPr>
                <w:rFonts w:ascii="Montserrat" w:eastAsia="Arial" w:hAnsi="Montserrat"/>
                <w:sz w:val="22"/>
                <w:szCs w:val="22"/>
                <w:lang w:eastAsia="en-AU" w:bidi="en-AU"/>
              </w:rPr>
              <w:t xml:space="preserve"> and date of birth of each volunteer or student or who participates in the preschool. </w:t>
            </w:r>
          </w:p>
          <w:p w14:paraId="3D297210" w14:textId="77777777" w:rsidR="00DF1765" w:rsidRPr="003A1362" w:rsidRDefault="00DF1765" w:rsidP="007B0159">
            <w:pPr>
              <w:pStyle w:val="ListParagraph"/>
              <w:kinsoku w:val="0"/>
              <w:overflowPunct w:val="0"/>
              <w:spacing w:after="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0E37026" w14:textId="77777777" w:rsidR="00DF1765" w:rsidRPr="000F13A7" w:rsidRDefault="00DF1765" w:rsidP="00DF1765"/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DF1765" w:rsidRPr="000F13A7" w14:paraId="3DF4F88B" w14:textId="77777777" w:rsidTr="004A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10523CD9" w14:textId="77777777" w:rsidR="00DF1765" w:rsidRPr="000F13A7" w:rsidRDefault="00DF1765" w:rsidP="007B0159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DF1765" w:rsidRPr="000F13A7" w14:paraId="00255112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9EFD0AC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DF1765" w:rsidRPr="000F13A7" w14:paraId="52D48743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2A3D94F" w14:textId="737A6034" w:rsidR="00B77745" w:rsidRPr="000F13A7" w:rsidRDefault="00B77745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5.8.2021. Sally Egan, Rebecca Donaldson, Jessica Le.</w:t>
            </w:r>
          </w:p>
        </w:tc>
      </w:tr>
      <w:tr w:rsidR="00DF1765" w:rsidRPr="000F13A7" w14:paraId="03B9B2E2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3E55FC38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DF1765" w:rsidRPr="000F13A7" w14:paraId="397F5AC8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1B96B90" w14:textId="77777777" w:rsidR="00DF1765" w:rsidRDefault="00B77745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Adopted DoE template. </w:t>
            </w:r>
          </w:p>
          <w:p w14:paraId="061046F8" w14:textId="0813EC13" w:rsidR="00884B3A" w:rsidRPr="000F13A7" w:rsidRDefault="00884B3A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Develop preschool induction process to be completed with visiting and casual staff. </w:t>
            </w:r>
          </w:p>
        </w:tc>
      </w:tr>
      <w:tr w:rsidR="00DF1765" w:rsidRPr="000F13A7" w14:paraId="2355A450" w14:textId="77777777" w:rsidTr="004A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65CA7775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DF1765" w:rsidRPr="000F13A7" w14:paraId="757386CC" w14:textId="77777777" w:rsidTr="004A7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78D5E9D" w14:textId="77777777" w:rsidR="00DF1765" w:rsidRPr="000F13A7" w:rsidRDefault="00DF1765" w:rsidP="007B015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6C07312C" w14:textId="06C436D1" w:rsidR="00DF1765" w:rsidRPr="000F13A7" w:rsidRDefault="00DF1765" w:rsidP="00DF1765">
      <w:pPr>
        <w:jc w:val="right"/>
        <w:rPr>
          <w:rFonts w:cs="Arial"/>
          <w:i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1C679C" w:rsidRPr="000F13A7" w14:paraId="48385404" w14:textId="77777777" w:rsidTr="008C0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5AA35D1F" w14:textId="77777777" w:rsidR="001C679C" w:rsidRPr="000F13A7" w:rsidRDefault="001C679C" w:rsidP="008C0D14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1C679C" w:rsidRPr="000F13A7" w14:paraId="62621FE7" w14:textId="77777777" w:rsidTr="008C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33FBEA8E" w14:textId="77777777" w:rsidR="001C679C" w:rsidRPr="000F13A7" w:rsidRDefault="001C679C" w:rsidP="008C0D1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1C679C" w:rsidRPr="000F13A7" w14:paraId="21995B34" w14:textId="77777777" w:rsidTr="008C0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6F6598" w14:textId="4E5A2641" w:rsidR="001C679C" w:rsidRPr="000F13A7" w:rsidRDefault="001C679C" w:rsidP="008C0D1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18.8.2021. Sally Egan</w:t>
            </w:r>
          </w:p>
        </w:tc>
      </w:tr>
      <w:tr w:rsidR="001C679C" w:rsidRPr="000F13A7" w14:paraId="7A8A844F" w14:textId="77777777" w:rsidTr="008C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134C8B59" w14:textId="77777777" w:rsidR="001C679C" w:rsidRPr="000F13A7" w:rsidRDefault="001C679C" w:rsidP="008C0D1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1C679C" w:rsidRPr="000F13A7" w14:paraId="26839338" w14:textId="77777777" w:rsidTr="008C0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88AF91D" w14:textId="1415F16A" w:rsidR="001C679C" w:rsidRPr="000F13A7" w:rsidRDefault="001C679C" w:rsidP="008C0D1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procedures for screening new volunteers in line with DoE processes and ‘</w:t>
            </w:r>
            <w:r w:rsidRPr="001C679C">
              <w:rPr>
                <w:rFonts w:cs="Arial"/>
                <w:i/>
                <w:iCs/>
                <w:szCs w:val="22"/>
                <w:lang w:eastAsia="zh-CN"/>
              </w:rPr>
              <w:t>Providing a child safe environment</w:t>
            </w:r>
            <w:r>
              <w:rPr>
                <w:rFonts w:cs="Arial"/>
                <w:i/>
                <w:iCs/>
                <w:szCs w:val="22"/>
                <w:lang w:eastAsia="zh-CN"/>
              </w:rPr>
              <w:t xml:space="preserve"> </w:t>
            </w:r>
            <w:r w:rsidRPr="001C679C">
              <w:rPr>
                <w:rFonts w:cs="Arial"/>
                <w:i/>
                <w:iCs/>
                <w:szCs w:val="22"/>
                <w:lang w:eastAsia="zh-CN"/>
              </w:rPr>
              <w:t>procedure</w:t>
            </w:r>
            <w:r>
              <w:rPr>
                <w:rFonts w:cs="Arial"/>
                <w:szCs w:val="22"/>
                <w:lang w:eastAsia="zh-CN"/>
              </w:rPr>
              <w:t xml:space="preserve">’.  </w:t>
            </w:r>
          </w:p>
        </w:tc>
      </w:tr>
      <w:tr w:rsidR="001C679C" w:rsidRPr="000F13A7" w14:paraId="266792AA" w14:textId="77777777" w:rsidTr="008C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20B3A256" w14:textId="77777777" w:rsidR="001C679C" w:rsidRPr="000F13A7" w:rsidRDefault="001C679C" w:rsidP="008C0D1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1C679C" w:rsidRPr="000F13A7" w14:paraId="2F2545D0" w14:textId="77777777" w:rsidTr="008C0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7239EE" w14:textId="367F57DA" w:rsidR="001C679C" w:rsidRPr="000F13A7" w:rsidRDefault="001C679C" w:rsidP="008C0D14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copy emailed to Neil Bourke, Jessica Le, Rebecca Donaldson on 18.8.2021.</w:t>
            </w:r>
          </w:p>
        </w:tc>
      </w:tr>
    </w:tbl>
    <w:p w14:paraId="43F41B32" w14:textId="77777777" w:rsidR="001C679C" w:rsidRPr="000F13A7" w:rsidRDefault="001C679C" w:rsidP="001C679C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D51792" w:rsidRPr="000F13A7" w14:paraId="69018697" w14:textId="77777777" w:rsidTr="00D70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72B6C71D" w14:textId="77777777" w:rsidR="00D51792" w:rsidRPr="000F13A7" w:rsidRDefault="00D51792" w:rsidP="00D70274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D51792" w:rsidRPr="000F13A7" w14:paraId="480A7D8B" w14:textId="77777777" w:rsidTr="00D7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A952DC9" w14:textId="77777777" w:rsidR="00D51792" w:rsidRPr="000F13A7" w:rsidRDefault="00D51792" w:rsidP="00D7027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D51792" w:rsidRPr="000F13A7" w14:paraId="05E3249C" w14:textId="77777777" w:rsidTr="00D70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57F0B58" w14:textId="4551BBAA" w:rsidR="00D51792" w:rsidRPr="000F13A7" w:rsidRDefault="00D51792" w:rsidP="00D7027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10.8.2022. Sally Egan, Rebecca Donaldson. </w:t>
            </w:r>
          </w:p>
        </w:tc>
      </w:tr>
      <w:tr w:rsidR="00D51792" w:rsidRPr="000F13A7" w14:paraId="0013BFD7" w14:textId="77777777" w:rsidTr="00D7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6002EE3" w14:textId="77777777" w:rsidR="00D51792" w:rsidRPr="000F13A7" w:rsidRDefault="00D51792" w:rsidP="00D7027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D51792" w:rsidRPr="000F13A7" w14:paraId="4BB1E698" w14:textId="77777777" w:rsidTr="00D70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0B35ADF" w14:textId="5B5AAC9C" w:rsidR="00D51792" w:rsidRPr="000F13A7" w:rsidRDefault="00D51792" w:rsidP="00D7027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Nil changes – annual review.   </w:t>
            </w:r>
          </w:p>
        </w:tc>
      </w:tr>
      <w:tr w:rsidR="00D51792" w:rsidRPr="000F13A7" w14:paraId="1ED06E2E" w14:textId="77777777" w:rsidTr="00D7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02E82497" w14:textId="77777777" w:rsidR="00D51792" w:rsidRPr="000F13A7" w:rsidRDefault="00D51792" w:rsidP="00D7027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D51792" w:rsidRPr="000F13A7" w14:paraId="7E5C9315" w14:textId="77777777" w:rsidTr="00D70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D1F8C77" w14:textId="409CB217" w:rsidR="00D51792" w:rsidRPr="000F13A7" w:rsidRDefault="00D51792" w:rsidP="00D70274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40839560" w14:textId="77777777" w:rsidR="00D51792" w:rsidRPr="000F13A7" w:rsidRDefault="00D51792" w:rsidP="00D51792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935120" w:rsidRPr="000F13A7" w14:paraId="3CFB139F" w14:textId="77777777" w:rsidTr="00E3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60BFE683" w14:textId="77777777" w:rsidR="00935120" w:rsidRPr="000F13A7" w:rsidRDefault="00935120" w:rsidP="00E32FA8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935120" w:rsidRPr="000F13A7" w14:paraId="515F6B5F" w14:textId="77777777" w:rsidTr="00E3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072C810C" w14:textId="77777777" w:rsidR="00935120" w:rsidRPr="000F13A7" w:rsidRDefault="00935120" w:rsidP="00E32FA8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935120" w:rsidRPr="000F13A7" w14:paraId="2444ADB0" w14:textId="77777777" w:rsidTr="00E32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4A6F653" w14:textId="20641BFF" w:rsidR="00935120" w:rsidRPr="000F13A7" w:rsidRDefault="00935120" w:rsidP="00E32FA8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2.6.2023</w:t>
            </w:r>
            <w:r>
              <w:rPr>
                <w:rFonts w:cs="Arial"/>
                <w:szCs w:val="22"/>
                <w:lang w:eastAsia="zh-CN"/>
              </w:rPr>
              <w:t>. Sally Egan</w:t>
            </w:r>
            <w:r>
              <w:rPr>
                <w:rFonts w:cs="Arial"/>
                <w:szCs w:val="22"/>
                <w:lang w:eastAsia="zh-CN"/>
              </w:rPr>
              <w:t>.</w:t>
            </w:r>
          </w:p>
        </w:tc>
      </w:tr>
      <w:tr w:rsidR="00935120" w:rsidRPr="000F13A7" w14:paraId="092C68FF" w14:textId="77777777" w:rsidTr="00E3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9C8031D" w14:textId="77777777" w:rsidR="00935120" w:rsidRPr="000F13A7" w:rsidRDefault="00935120" w:rsidP="00E32FA8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935120" w:rsidRPr="000F13A7" w14:paraId="227B76FB" w14:textId="77777777" w:rsidTr="00E32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7C4C30D" w14:textId="6AF34181" w:rsidR="00935120" w:rsidRPr="000F13A7" w:rsidRDefault="00935120" w:rsidP="00E32FA8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Clarified who managed whole school induction for new employees. </w:t>
            </w:r>
            <w:r>
              <w:rPr>
                <w:rFonts w:cs="Arial"/>
                <w:szCs w:val="22"/>
                <w:lang w:eastAsia="zh-CN"/>
              </w:rPr>
              <w:t xml:space="preserve">   </w:t>
            </w:r>
          </w:p>
        </w:tc>
      </w:tr>
      <w:tr w:rsidR="00935120" w:rsidRPr="000F13A7" w14:paraId="3B712BFE" w14:textId="77777777" w:rsidTr="00E3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59049EE" w14:textId="77777777" w:rsidR="00935120" w:rsidRPr="000F13A7" w:rsidRDefault="00935120" w:rsidP="00E32FA8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935120" w:rsidRPr="000F13A7" w14:paraId="5844F673" w14:textId="77777777" w:rsidTr="00E32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FB184EA" w14:textId="1D27E73A" w:rsidR="00935120" w:rsidRPr="000F13A7" w:rsidRDefault="00935120" w:rsidP="00E32FA8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Communicated to Neil Bourke and Rebecca Donaldson. </w:t>
            </w:r>
          </w:p>
        </w:tc>
      </w:tr>
    </w:tbl>
    <w:p w14:paraId="68AF73EA" w14:textId="77777777" w:rsidR="00935120" w:rsidRPr="000F13A7" w:rsidRDefault="00935120" w:rsidP="00935120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6AF668EE" w14:textId="77777777" w:rsidR="00DF1765" w:rsidRPr="001C679C" w:rsidRDefault="00DF1765" w:rsidP="00DF1765">
      <w:pPr>
        <w:rPr>
          <w:rFonts w:cs="Arial"/>
          <w:b/>
          <w:bCs/>
          <w:sz w:val="22"/>
          <w:szCs w:val="22"/>
        </w:rPr>
      </w:pPr>
    </w:p>
    <w:sectPr w:rsidR="00DF1765" w:rsidRPr="001C679C" w:rsidSect="00E91B91">
      <w:headerReference w:type="first" r:id="rId28"/>
      <w:pgSz w:w="11900" w:h="16840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1673" w14:textId="77777777" w:rsidR="00E249B4" w:rsidRDefault="00E249B4" w:rsidP="00191F45">
      <w:r>
        <w:separator/>
      </w:r>
    </w:p>
    <w:p w14:paraId="4A8BEDB4" w14:textId="77777777" w:rsidR="00E249B4" w:rsidRDefault="00E249B4"/>
    <w:p w14:paraId="752AE782" w14:textId="77777777" w:rsidR="00E249B4" w:rsidRDefault="00E249B4"/>
  </w:endnote>
  <w:endnote w:type="continuationSeparator" w:id="0">
    <w:p w14:paraId="48A08729" w14:textId="77777777" w:rsidR="00E249B4" w:rsidRDefault="00E249B4" w:rsidP="00191F45">
      <w:r>
        <w:continuationSeparator/>
      </w:r>
    </w:p>
    <w:p w14:paraId="516E13D9" w14:textId="77777777" w:rsidR="00E249B4" w:rsidRDefault="00E249B4"/>
    <w:p w14:paraId="06FC5183" w14:textId="77777777" w:rsidR="00E249B4" w:rsidRDefault="00E249B4"/>
  </w:endnote>
  <w:endnote w:type="continuationNotice" w:id="1">
    <w:p w14:paraId="782097A4" w14:textId="77777777" w:rsidR="00E249B4" w:rsidRDefault="00E249B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4BD4" w14:textId="77777777" w:rsidR="00E249B4" w:rsidRDefault="00E249B4" w:rsidP="00191F45">
      <w:r>
        <w:separator/>
      </w:r>
    </w:p>
    <w:p w14:paraId="3B51D22B" w14:textId="77777777" w:rsidR="00E249B4" w:rsidRDefault="00E249B4"/>
    <w:p w14:paraId="4CF88068" w14:textId="77777777" w:rsidR="00E249B4" w:rsidRDefault="00E249B4"/>
  </w:footnote>
  <w:footnote w:type="continuationSeparator" w:id="0">
    <w:p w14:paraId="1119C940" w14:textId="77777777" w:rsidR="00E249B4" w:rsidRDefault="00E249B4" w:rsidP="00191F45">
      <w:r>
        <w:continuationSeparator/>
      </w:r>
    </w:p>
    <w:p w14:paraId="254A4DEE" w14:textId="77777777" w:rsidR="00E249B4" w:rsidRDefault="00E249B4"/>
    <w:p w14:paraId="2E9C6759" w14:textId="77777777" w:rsidR="00E249B4" w:rsidRDefault="00E249B4"/>
  </w:footnote>
  <w:footnote w:type="continuationNotice" w:id="1">
    <w:p w14:paraId="3E10955E" w14:textId="77777777" w:rsidR="00E249B4" w:rsidRDefault="00E249B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E69" w14:textId="77777777" w:rsidR="00E91B91" w:rsidRDefault="00E91B91" w:rsidP="00E91B91">
    <w:r>
      <w:rPr>
        <w:rFonts w:cs="Arial"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70BFB1C2" wp14:editId="05135DBC">
          <wp:simplePos x="0" y="0"/>
          <wp:positionH relativeFrom="column">
            <wp:posOffset>241935</wp:posOffset>
          </wp:positionH>
          <wp:positionV relativeFrom="paragraph">
            <wp:posOffset>8890</wp:posOffset>
          </wp:positionV>
          <wp:extent cx="1041400" cy="1062990"/>
          <wp:effectExtent l="0" t="0" r="6350" b="3810"/>
          <wp:wrapTight wrapText="bothSides">
            <wp:wrapPolygon edited="0">
              <wp:start x="0" y="0"/>
              <wp:lineTo x="0" y="21290"/>
              <wp:lineTo x="21337" y="21290"/>
              <wp:lineTo x="21337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PS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FFB1A" w14:textId="387A9176" w:rsidR="00E91B91" w:rsidRPr="00884B3A" w:rsidRDefault="00E91B91" w:rsidP="00884B3A">
    <w:pPr>
      <w:pStyle w:val="Heading3"/>
      <w:jc w:val="center"/>
      <w:rPr>
        <w:sz w:val="44"/>
        <w:szCs w:val="96"/>
      </w:rPr>
    </w:pPr>
    <w:r w:rsidRPr="00E91B91">
      <w:rPr>
        <w:sz w:val="44"/>
        <w:szCs w:val="96"/>
      </w:rPr>
      <w:t>Canley Heights Public School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2B20DD04"/>
    <w:lvl w:ilvl="0" w:tplc="630C325A">
      <w:start w:val="1"/>
      <w:numFmt w:val="bullet"/>
      <w:pStyle w:val="ListNumber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1D4E38A">
      <w:numFmt w:val="decimal"/>
      <w:lvlText w:val=""/>
      <w:lvlJc w:val="left"/>
    </w:lvl>
    <w:lvl w:ilvl="2" w:tplc="D2488A88">
      <w:numFmt w:val="decimal"/>
      <w:lvlText w:val=""/>
      <w:lvlJc w:val="left"/>
    </w:lvl>
    <w:lvl w:ilvl="3" w:tplc="28CA4462">
      <w:numFmt w:val="decimal"/>
      <w:lvlText w:val=""/>
      <w:lvlJc w:val="left"/>
    </w:lvl>
    <w:lvl w:ilvl="4" w:tplc="F5CC5EA6">
      <w:numFmt w:val="decimal"/>
      <w:lvlText w:val=""/>
      <w:lvlJc w:val="left"/>
    </w:lvl>
    <w:lvl w:ilvl="5" w:tplc="9048945E">
      <w:numFmt w:val="decimal"/>
      <w:lvlText w:val=""/>
      <w:lvlJc w:val="left"/>
    </w:lvl>
    <w:lvl w:ilvl="6" w:tplc="7396D97A">
      <w:numFmt w:val="decimal"/>
      <w:lvlText w:val=""/>
      <w:lvlJc w:val="left"/>
    </w:lvl>
    <w:lvl w:ilvl="7" w:tplc="D07E28AE">
      <w:numFmt w:val="decimal"/>
      <w:lvlText w:val=""/>
      <w:lvlJc w:val="left"/>
    </w:lvl>
    <w:lvl w:ilvl="8" w:tplc="E4FE754E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587C1244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2" w15:restartNumberingAfterBreak="0">
    <w:nsid w:val="000B4F1E"/>
    <w:multiLevelType w:val="hybridMultilevel"/>
    <w:tmpl w:val="FF0ABC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F3E1B"/>
    <w:multiLevelType w:val="hybridMultilevel"/>
    <w:tmpl w:val="A5E6F9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C1FC2"/>
    <w:multiLevelType w:val="hybridMultilevel"/>
    <w:tmpl w:val="0B20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C6F66"/>
    <w:multiLevelType w:val="hybridMultilevel"/>
    <w:tmpl w:val="69F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330AA"/>
    <w:multiLevelType w:val="hybridMultilevel"/>
    <w:tmpl w:val="2A92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A769C"/>
    <w:multiLevelType w:val="hybridMultilevel"/>
    <w:tmpl w:val="1620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21C88"/>
    <w:multiLevelType w:val="hybridMultilevel"/>
    <w:tmpl w:val="82D6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07F13"/>
    <w:multiLevelType w:val="hybridMultilevel"/>
    <w:tmpl w:val="818E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5F1E51"/>
    <w:multiLevelType w:val="hybridMultilevel"/>
    <w:tmpl w:val="74CAD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C3E02"/>
    <w:multiLevelType w:val="hybridMultilevel"/>
    <w:tmpl w:val="14B4B2A8"/>
    <w:lvl w:ilvl="0" w:tplc="54387BC6">
      <w:numFmt w:val="bullet"/>
      <w:lvlText w:val="-"/>
      <w:lvlJc w:val="left"/>
      <w:pPr>
        <w:ind w:left="105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1" w:tplc="C5585C68">
      <w:numFmt w:val="bullet"/>
      <w:lvlText w:val="•"/>
      <w:lvlJc w:val="left"/>
      <w:pPr>
        <w:ind w:left="598" w:hanging="125"/>
      </w:pPr>
      <w:rPr>
        <w:rFonts w:hint="default"/>
      </w:rPr>
    </w:lvl>
    <w:lvl w:ilvl="2" w:tplc="76AE5C3E">
      <w:numFmt w:val="bullet"/>
      <w:lvlText w:val="•"/>
      <w:lvlJc w:val="left"/>
      <w:pPr>
        <w:ind w:left="1097" w:hanging="125"/>
      </w:pPr>
      <w:rPr>
        <w:rFonts w:hint="default"/>
      </w:rPr>
    </w:lvl>
    <w:lvl w:ilvl="3" w:tplc="09265192">
      <w:numFmt w:val="bullet"/>
      <w:lvlText w:val="•"/>
      <w:lvlJc w:val="left"/>
      <w:pPr>
        <w:ind w:left="1596" w:hanging="125"/>
      </w:pPr>
      <w:rPr>
        <w:rFonts w:hint="default"/>
      </w:rPr>
    </w:lvl>
    <w:lvl w:ilvl="4" w:tplc="A510BEDE">
      <w:numFmt w:val="bullet"/>
      <w:lvlText w:val="•"/>
      <w:lvlJc w:val="left"/>
      <w:pPr>
        <w:ind w:left="2095" w:hanging="125"/>
      </w:pPr>
      <w:rPr>
        <w:rFonts w:hint="default"/>
      </w:rPr>
    </w:lvl>
    <w:lvl w:ilvl="5" w:tplc="D892EEE4">
      <w:numFmt w:val="bullet"/>
      <w:lvlText w:val="•"/>
      <w:lvlJc w:val="left"/>
      <w:pPr>
        <w:ind w:left="2594" w:hanging="125"/>
      </w:pPr>
      <w:rPr>
        <w:rFonts w:hint="default"/>
      </w:rPr>
    </w:lvl>
    <w:lvl w:ilvl="6" w:tplc="3A508E50">
      <w:numFmt w:val="bullet"/>
      <w:lvlText w:val="•"/>
      <w:lvlJc w:val="left"/>
      <w:pPr>
        <w:ind w:left="3092" w:hanging="125"/>
      </w:pPr>
      <w:rPr>
        <w:rFonts w:hint="default"/>
      </w:rPr>
    </w:lvl>
    <w:lvl w:ilvl="7" w:tplc="1C1CA7AA">
      <w:numFmt w:val="bullet"/>
      <w:lvlText w:val="•"/>
      <w:lvlJc w:val="left"/>
      <w:pPr>
        <w:ind w:left="3591" w:hanging="125"/>
      </w:pPr>
      <w:rPr>
        <w:rFonts w:hint="default"/>
      </w:rPr>
    </w:lvl>
    <w:lvl w:ilvl="8" w:tplc="A09E467C">
      <w:numFmt w:val="bullet"/>
      <w:lvlText w:val="•"/>
      <w:lvlJc w:val="left"/>
      <w:pPr>
        <w:ind w:left="4090" w:hanging="125"/>
      </w:pPr>
      <w:rPr>
        <w:rFonts w:hint="default"/>
      </w:rPr>
    </w:lvl>
  </w:abstractNum>
  <w:abstractNum w:abstractNumId="12" w15:restartNumberingAfterBreak="0">
    <w:nsid w:val="07242250"/>
    <w:multiLevelType w:val="hybridMultilevel"/>
    <w:tmpl w:val="00F6219A"/>
    <w:lvl w:ilvl="0" w:tplc="7D72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9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E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0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A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2E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D2D82"/>
    <w:multiLevelType w:val="hybridMultilevel"/>
    <w:tmpl w:val="FB0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B10A4"/>
    <w:multiLevelType w:val="hybridMultilevel"/>
    <w:tmpl w:val="1340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62733"/>
    <w:multiLevelType w:val="hybridMultilevel"/>
    <w:tmpl w:val="73D4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EB2C03"/>
    <w:multiLevelType w:val="hybridMultilevel"/>
    <w:tmpl w:val="520AA6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D5E2A"/>
    <w:multiLevelType w:val="hybridMultilevel"/>
    <w:tmpl w:val="5962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16A93"/>
    <w:multiLevelType w:val="hybridMultilevel"/>
    <w:tmpl w:val="1A3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A6CE9"/>
    <w:multiLevelType w:val="hybridMultilevel"/>
    <w:tmpl w:val="DC9A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8143F8"/>
    <w:multiLevelType w:val="hybridMultilevel"/>
    <w:tmpl w:val="81E46B14"/>
    <w:lvl w:ilvl="0" w:tplc="0C090003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9D8CF78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0DA643AD"/>
    <w:multiLevelType w:val="hybridMultilevel"/>
    <w:tmpl w:val="F770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02AC3"/>
    <w:multiLevelType w:val="hybridMultilevel"/>
    <w:tmpl w:val="8B68A8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630D04"/>
    <w:multiLevelType w:val="hybridMultilevel"/>
    <w:tmpl w:val="54C4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C24B94"/>
    <w:multiLevelType w:val="hybridMultilevel"/>
    <w:tmpl w:val="5CA2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DE5852"/>
    <w:multiLevelType w:val="hybridMultilevel"/>
    <w:tmpl w:val="3750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E74357"/>
    <w:multiLevelType w:val="hybridMultilevel"/>
    <w:tmpl w:val="35265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6501E3"/>
    <w:multiLevelType w:val="hybridMultilevel"/>
    <w:tmpl w:val="2CD40E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78362A"/>
    <w:multiLevelType w:val="hybridMultilevel"/>
    <w:tmpl w:val="3020824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AE4048"/>
    <w:multiLevelType w:val="hybridMultilevel"/>
    <w:tmpl w:val="78D4D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B901B4"/>
    <w:multiLevelType w:val="hybridMultilevel"/>
    <w:tmpl w:val="2EF61D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974308"/>
    <w:multiLevelType w:val="hybridMultilevel"/>
    <w:tmpl w:val="9D2A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B77CE5"/>
    <w:multiLevelType w:val="hybridMultilevel"/>
    <w:tmpl w:val="795C1EA4"/>
    <w:lvl w:ilvl="0" w:tplc="0C09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4" w15:restartNumberingAfterBreak="0">
    <w:nsid w:val="1672514A"/>
    <w:multiLevelType w:val="hybridMultilevel"/>
    <w:tmpl w:val="A3BC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A728B0"/>
    <w:multiLevelType w:val="hybridMultilevel"/>
    <w:tmpl w:val="25F4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5820DF"/>
    <w:multiLevelType w:val="hybridMultilevel"/>
    <w:tmpl w:val="8960A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63141A"/>
    <w:multiLevelType w:val="hybridMultilevel"/>
    <w:tmpl w:val="07FCBEE8"/>
    <w:lvl w:ilvl="0" w:tplc="E0F254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142F81"/>
    <w:multiLevelType w:val="hybridMultilevel"/>
    <w:tmpl w:val="22F8D27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1A350949"/>
    <w:multiLevelType w:val="hybridMultilevel"/>
    <w:tmpl w:val="DAB03E98"/>
    <w:lvl w:ilvl="0" w:tplc="C78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8EE">
      <w:start w:val="1"/>
      <w:numFmt w:val="lowerLetter"/>
      <w:lvlText w:val="%2."/>
      <w:lvlJc w:val="left"/>
      <w:pPr>
        <w:ind w:left="1440" w:hanging="360"/>
      </w:pPr>
    </w:lvl>
    <w:lvl w:ilvl="2" w:tplc="52528A86">
      <w:start w:val="1"/>
      <w:numFmt w:val="lowerRoman"/>
      <w:lvlText w:val="%3."/>
      <w:lvlJc w:val="right"/>
      <w:pPr>
        <w:ind w:left="2160" w:hanging="180"/>
      </w:pPr>
    </w:lvl>
    <w:lvl w:ilvl="3" w:tplc="9CC47AC6">
      <w:start w:val="1"/>
      <w:numFmt w:val="decimal"/>
      <w:lvlText w:val="%4."/>
      <w:lvlJc w:val="left"/>
      <w:pPr>
        <w:ind w:left="2880" w:hanging="360"/>
      </w:pPr>
    </w:lvl>
    <w:lvl w:ilvl="4" w:tplc="6E16C598">
      <w:start w:val="1"/>
      <w:numFmt w:val="lowerLetter"/>
      <w:lvlText w:val="%5."/>
      <w:lvlJc w:val="left"/>
      <w:pPr>
        <w:ind w:left="3600" w:hanging="360"/>
      </w:pPr>
    </w:lvl>
    <w:lvl w:ilvl="5" w:tplc="EE12CEAA">
      <w:start w:val="1"/>
      <w:numFmt w:val="lowerRoman"/>
      <w:lvlText w:val="%6."/>
      <w:lvlJc w:val="right"/>
      <w:pPr>
        <w:ind w:left="4320" w:hanging="180"/>
      </w:pPr>
    </w:lvl>
    <w:lvl w:ilvl="6" w:tplc="E92489AE">
      <w:start w:val="1"/>
      <w:numFmt w:val="decimal"/>
      <w:lvlText w:val="%7."/>
      <w:lvlJc w:val="left"/>
      <w:pPr>
        <w:ind w:left="5040" w:hanging="360"/>
      </w:pPr>
    </w:lvl>
    <w:lvl w:ilvl="7" w:tplc="82381EA2">
      <w:start w:val="1"/>
      <w:numFmt w:val="lowerLetter"/>
      <w:lvlText w:val="%8."/>
      <w:lvlJc w:val="left"/>
      <w:pPr>
        <w:ind w:left="5760" w:hanging="360"/>
      </w:pPr>
    </w:lvl>
    <w:lvl w:ilvl="8" w:tplc="B59A70D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8877F7"/>
    <w:multiLevelType w:val="hybridMultilevel"/>
    <w:tmpl w:val="6AB4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A449F3"/>
    <w:multiLevelType w:val="hybridMultilevel"/>
    <w:tmpl w:val="7766EE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00072B"/>
    <w:multiLevelType w:val="hybridMultilevel"/>
    <w:tmpl w:val="70BA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A7660A"/>
    <w:multiLevelType w:val="hybridMultilevel"/>
    <w:tmpl w:val="A03A4D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CD95C5C"/>
    <w:multiLevelType w:val="hybridMultilevel"/>
    <w:tmpl w:val="73EA7B82"/>
    <w:lvl w:ilvl="0" w:tplc="0C09000F">
      <w:start w:val="1"/>
      <w:numFmt w:val="decimal"/>
      <w:lvlText w:val="%1."/>
      <w:lvlJc w:val="left"/>
      <w:pPr>
        <w:ind w:left="1437" w:hanging="360"/>
      </w:p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1EE5003A"/>
    <w:multiLevelType w:val="hybridMultilevel"/>
    <w:tmpl w:val="CC80CE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DC61F6"/>
    <w:multiLevelType w:val="hybridMultilevel"/>
    <w:tmpl w:val="C7B042F6"/>
    <w:lvl w:ilvl="0" w:tplc="71CC43BC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E4ECCFA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3BCBD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4980044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48E110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A84FE8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7848D44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9967A8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26018F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7" w15:restartNumberingAfterBreak="0">
    <w:nsid w:val="21492100"/>
    <w:multiLevelType w:val="hybridMultilevel"/>
    <w:tmpl w:val="5076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4E0697"/>
    <w:multiLevelType w:val="hybridMultilevel"/>
    <w:tmpl w:val="14FEA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11E40"/>
    <w:multiLevelType w:val="hybridMultilevel"/>
    <w:tmpl w:val="7D327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725234"/>
    <w:multiLevelType w:val="hybridMultilevel"/>
    <w:tmpl w:val="DC4E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54EFD"/>
    <w:multiLevelType w:val="hybridMultilevel"/>
    <w:tmpl w:val="FF502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056A36"/>
    <w:multiLevelType w:val="hybridMultilevel"/>
    <w:tmpl w:val="E960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8E751C"/>
    <w:multiLevelType w:val="hybridMultilevel"/>
    <w:tmpl w:val="ECB211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316510"/>
    <w:multiLevelType w:val="hybridMultilevel"/>
    <w:tmpl w:val="AE14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8916A3"/>
    <w:multiLevelType w:val="hybridMultilevel"/>
    <w:tmpl w:val="5A52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BC3887"/>
    <w:multiLevelType w:val="hybridMultilevel"/>
    <w:tmpl w:val="A89E2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AA4CAD"/>
    <w:multiLevelType w:val="hybridMultilevel"/>
    <w:tmpl w:val="80FC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4D4762"/>
    <w:multiLevelType w:val="hybridMultilevel"/>
    <w:tmpl w:val="71E6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3168CC"/>
    <w:multiLevelType w:val="hybridMultilevel"/>
    <w:tmpl w:val="67E63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5C5D6E"/>
    <w:multiLevelType w:val="hybridMultilevel"/>
    <w:tmpl w:val="343C6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716683"/>
    <w:multiLevelType w:val="hybridMultilevel"/>
    <w:tmpl w:val="E33A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242C1F"/>
    <w:multiLevelType w:val="hybridMultilevel"/>
    <w:tmpl w:val="CB229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730BA2"/>
    <w:multiLevelType w:val="hybridMultilevel"/>
    <w:tmpl w:val="D4CC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4C1689"/>
    <w:multiLevelType w:val="hybridMultilevel"/>
    <w:tmpl w:val="81FAC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8F26AB"/>
    <w:multiLevelType w:val="hybridMultilevel"/>
    <w:tmpl w:val="600E8F5C"/>
    <w:lvl w:ilvl="0" w:tplc="63984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1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D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0F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E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42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562DD1"/>
    <w:multiLevelType w:val="hybridMultilevel"/>
    <w:tmpl w:val="C6068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ED4380"/>
    <w:multiLevelType w:val="hybridMultilevel"/>
    <w:tmpl w:val="18246286"/>
    <w:lvl w:ilvl="0" w:tplc="142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443FAB"/>
    <w:multiLevelType w:val="hybridMultilevel"/>
    <w:tmpl w:val="9BCEC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695593"/>
    <w:multiLevelType w:val="hybridMultilevel"/>
    <w:tmpl w:val="6CF8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0C72D1"/>
    <w:multiLevelType w:val="hybridMultilevel"/>
    <w:tmpl w:val="22FED38A"/>
    <w:lvl w:ilvl="0" w:tplc="042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D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0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2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63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C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A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323EDE"/>
    <w:multiLevelType w:val="hybridMultilevel"/>
    <w:tmpl w:val="291C8ECE"/>
    <w:lvl w:ilvl="0" w:tplc="06FC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4C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42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A8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4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E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00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CF3734"/>
    <w:multiLevelType w:val="hybridMultilevel"/>
    <w:tmpl w:val="FE66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0C45A6"/>
    <w:multiLevelType w:val="hybridMultilevel"/>
    <w:tmpl w:val="4C2A7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1F0F7C"/>
    <w:multiLevelType w:val="hybridMultilevel"/>
    <w:tmpl w:val="84A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370738"/>
    <w:multiLevelType w:val="hybridMultilevel"/>
    <w:tmpl w:val="59F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E941BF"/>
    <w:multiLevelType w:val="hybridMultilevel"/>
    <w:tmpl w:val="E9422708"/>
    <w:lvl w:ilvl="0" w:tplc="D054B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A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21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1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07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B1463E"/>
    <w:multiLevelType w:val="hybridMultilevel"/>
    <w:tmpl w:val="F83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E7D02"/>
    <w:multiLevelType w:val="hybridMultilevel"/>
    <w:tmpl w:val="DF2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AD4355"/>
    <w:multiLevelType w:val="hybridMultilevel"/>
    <w:tmpl w:val="A38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F50DDE"/>
    <w:multiLevelType w:val="hybridMultilevel"/>
    <w:tmpl w:val="4240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75A16"/>
    <w:multiLevelType w:val="hybridMultilevel"/>
    <w:tmpl w:val="4134E89E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BAB412BE">
      <w:numFmt w:val="bullet"/>
      <w:lvlText w:val="•"/>
      <w:lvlJc w:val="left"/>
      <w:pPr>
        <w:ind w:left="2157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7" w15:restartNumberingAfterBreak="0">
    <w:nsid w:val="4E20749B"/>
    <w:multiLevelType w:val="hybridMultilevel"/>
    <w:tmpl w:val="4EAC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C22B12"/>
    <w:multiLevelType w:val="hybridMultilevel"/>
    <w:tmpl w:val="3E4EACAC"/>
    <w:lvl w:ilvl="0" w:tplc="2A0A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2" w:tplc="39667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A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C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7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D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0D19CB"/>
    <w:multiLevelType w:val="hybridMultilevel"/>
    <w:tmpl w:val="5D30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CD3DAB"/>
    <w:multiLevelType w:val="hybridMultilevel"/>
    <w:tmpl w:val="3F98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D54C73"/>
    <w:multiLevelType w:val="hybridMultilevel"/>
    <w:tmpl w:val="1CEC0BD8"/>
    <w:lvl w:ilvl="0" w:tplc="E7680ADA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03214B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2" w15:restartNumberingAfterBreak="0">
    <w:nsid w:val="543B29B5"/>
    <w:multiLevelType w:val="hybridMultilevel"/>
    <w:tmpl w:val="8270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5209AE"/>
    <w:multiLevelType w:val="hybridMultilevel"/>
    <w:tmpl w:val="0EFA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CF41CA"/>
    <w:multiLevelType w:val="hybridMultilevel"/>
    <w:tmpl w:val="4822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CA6E5A"/>
    <w:multiLevelType w:val="hybridMultilevel"/>
    <w:tmpl w:val="93D02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5E91820"/>
    <w:multiLevelType w:val="hybridMultilevel"/>
    <w:tmpl w:val="8072F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397FEC"/>
    <w:multiLevelType w:val="hybridMultilevel"/>
    <w:tmpl w:val="53C6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AD0601"/>
    <w:multiLevelType w:val="hybridMultilevel"/>
    <w:tmpl w:val="0F82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AE4182"/>
    <w:multiLevelType w:val="hybridMultilevel"/>
    <w:tmpl w:val="ADD4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E53912"/>
    <w:multiLevelType w:val="hybridMultilevel"/>
    <w:tmpl w:val="21FAC0E0"/>
    <w:lvl w:ilvl="0" w:tplc="2DE4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C3F0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 w:tplc="8A8A4A58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A44A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754367"/>
    <w:multiLevelType w:val="hybridMultilevel"/>
    <w:tmpl w:val="F9E2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3B6EC0"/>
    <w:multiLevelType w:val="hybridMultilevel"/>
    <w:tmpl w:val="3B1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4B5A4A"/>
    <w:multiLevelType w:val="hybridMultilevel"/>
    <w:tmpl w:val="35380BE0"/>
    <w:lvl w:ilvl="0" w:tplc="CFB0399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5E6F23D0"/>
    <w:multiLevelType w:val="hybridMultilevel"/>
    <w:tmpl w:val="43CA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C269FD"/>
    <w:multiLevelType w:val="hybridMultilevel"/>
    <w:tmpl w:val="675EE934"/>
    <w:lvl w:ilvl="0" w:tplc="F400553E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 w:tplc="B01A71F2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 w:tplc="E206885C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 w:tplc="AC54C5E8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 w:tplc="D4882602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 w:tplc="8A987EB4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 w:tplc="3EF80582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 w:tplc="8F8EDC2A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 w:tplc="C0980542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08" w15:restartNumberingAfterBreak="0">
    <w:nsid w:val="60991DE0"/>
    <w:multiLevelType w:val="hybridMultilevel"/>
    <w:tmpl w:val="8CD8AC8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610A7C5C"/>
    <w:multiLevelType w:val="hybridMultilevel"/>
    <w:tmpl w:val="3AB8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6A679B"/>
    <w:multiLevelType w:val="hybridMultilevel"/>
    <w:tmpl w:val="E3A4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F92D8A"/>
    <w:multiLevelType w:val="hybridMultilevel"/>
    <w:tmpl w:val="64D6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A254E4"/>
    <w:multiLevelType w:val="hybridMultilevel"/>
    <w:tmpl w:val="EDEAC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6F273E"/>
    <w:multiLevelType w:val="hybridMultilevel"/>
    <w:tmpl w:val="6A54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9005E3"/>
    <w:multiLevelType w:val="hybridMultilevel"/>
    <w:tmpl w:val="EAE6F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882A6E"/>
    <w:multiLevelType w:val="hybridMultilevel"/>
    <w:tmpl w:val="E76E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857D89"/>
    <w:multiLevelType w:val="hybridMultilevel"/>
    <w:tmpl w:val="87DC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094F9B"/>
    <w:multiLevelType w:val="hybridMultilevel"/>
    <w:tmpl w:val="182C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3B230D"/>
    <w:multiLevelType w:val="hybridMultilevel"/>
    <w:tmpl w:val="D690EB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6C0D6C1E"/>
    <w:multiLevelType w:val="hybridMultilevel"/>
    <w:tmpl w:val="02E2D45A"/>
    <w:lvl w:ilvl="0" w:tplc="2C5E7E4A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654F11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D96A5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6EAE738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5E0C8DC2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D1927BA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B1F0ECB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2B6DE6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590659C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2" w15:restartNumberingAfterBreak="0">
    <w:nsid w:val="6C7B685F"/>
    <w:multiLevelType w:val="hybridMultilevel"/>
    <w:tmpl w:val="BC6AA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BD6BE5"/>
    <w:multiLevelType w:val="hybridMultilevel"/>
    <w:tmpl w:val="1D44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A345A6"/>
    <w:multiLevelType w:val="hybridMultilevel"/>
    <w:tmpl w:val="3978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5E2541"/>
    <w:multiLevelType w:val="hybridMultilevel"/>
    <w:tmpl w:val="CE74F3EC"/>
    <w:lvl w:ilvl="0" w:tplc="79D8C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853972"/>
    <w:multiLevelType w:val="hybridMultilevel"/>
    <w:tmpl w:val="0386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0B5341"/>
    <w:multiLevelType w:val="hybridMultilevel"/>
    <w:tmpl w:val="E666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CA696E"/>
    <w:multiLevelType w:val="hybridMultilevel"/>
    <w:tmpl w:val="12E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86D6E"/>
    <w:multiLevelType w:val="hybridMultilevel"/>
    <w:tmpl w:val="C8C0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F0640D"/>
    <w:multiLevelType w:val="hybridMultilevel"/>
    <w:tmpl w:val="17AA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6E57C6"/>
    <w:multiLevelType w:val="hybridMultilevel"/>
    <w:tmpl w:val="29B0C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8F3D7C"/>
    <w:multiLevelType w:val="hybridMultilevel"/>
    <w:tmpl w:val="DC846A06"/>
    <w:lvl w:ilvl="0" w:tplc="3278A73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4C7C985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AE50CAA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B79C8B9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4E1C0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949833D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944EF6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04CC19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610A02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3" w15:restartNumberingAfterBreak="0">
    <w:nsid w:val="75F57B83"/>
    <w:multiLevelType w:val="hybridMultilevel"/>
    <w:tmpl w:val="37644F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123DD"/>
    <w:multiLevelType w:val="hybridMultilevel"/>
    <w:tmpl w:val="1EF053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2EA"/>
    <w:multiLevelType w:val="hybridMultilevel"/>
    <w:tmpl w:val="9892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0B0050"/>
    <w:multiLevelType w:val="hybridMultilevel"/>
    <w:tmpl w:val="78CC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7C73AC"/>
    <w:multiLevelType w:val="hybridMultilevel"/>
    <w:tmpl w:val="47920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C90A56"/>
    <w:multiLevelType w:val="hybridMultilevel"/>
    <w:tmpl w:val="8EB2D5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3526C5"/>
    <w:multiLevelType w:val="hybridMultilevel"/>
    <w:tmpl w:val="F5C4E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152EAD"/>
    <w:multiLevelType w:val="hybridMultilevel"/>
    <w:tmpl w:val="DAA46D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623CA8"/>
    <w:multiLevelType w:val="hybridMultilevel"/>
    <w:tmpl w:val="AAB2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FD61C4"/>
    <w:multiLevelType w:val="hybridMultilevel"/>
    <w:tmpl w:val="C19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E952A6"/>
    <w:multiLevelType w:val="hybridMultilevel"/>
    <w:tmpl w:val="FC84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306F9E"/>
    <w:multiLevelType w:val="hybridMultilevel"/>
    <w:tmpl w:val="FFFFFFFF"/>
    <w:lvl w:ilvl="0" w:tplc="898E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AE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E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26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8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037CF4"/>
    <w:multiLevelType w:val="hybridMultilevel"/>
    <w:tmpl w:val="DB94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833846">
    <w:abstractNumId w:val="39"/>
  </w:num>
  <w:num w:numId="2" w16cid:durableId="868299888">
    <w:abstractNumId w:val="101"/>
  </w:num>
  <w:num w:numId="3" w16cid:durableId="1825731387">
    <w:abstractNumId w:val="1"/>
  </w:num>
  <w:num w:numId="4" w16cid:durableId="531500837">
    <w:abstractNumId w:val="0"/>
  </w:num>
  <w:num w:numId="5" w16cid:durableId="1049916477">
    <w:abstractNumId w:val="107"/>
  </w:num>
  <w:num w:numId="6" w16cid:durableId="41637438">
    <w:abstractNumId w:val="77"/>
  </w:num>
  <w:num w:numId="7" w16cid:durableId="1161119302">
    <w:abstractNumId w:val="0"/>
    <w:lvlOverride w:ilvl="0">
      <w:startOverride w:val="1"/>
    </w:lvlOverride>
  </w:num>
  <w:num w:numId="8" w16cid:durableId="436288511">
    <w:abstractNumId w:val="0"/>
    <w:lvlOverride w:ilvl="0">
      <w:startOverride w:val="1"/>
    </w:lvlOverride>
  </w:num>
  <w:num w:numId="9" w16cid:durableId="1713843567">
    <w:abstractNumId w:val="117"/>
  </w:num>
  <w:num w:numId="10" w16cid:durableId="1274287351">
    <w:abstractNumId w:val="38"/>
  </w:num>
  <w:num w:numId="11" w16cid:durableId="531498663">
    <w:abstractNumId w:val="49"/>
  </w:num>
  <w:num w:numId="12" w16cid:durableId="1723863783">
    <w:abstractNumId w:val="138"/>
  </w:num>
  <w:num w:numId="13" w16cid:durableId="863059485">
    <w:abstractNumId w:val="29"/>
  </w:num>
  <w:num w:numId="14" w16cid:durableId="294872951">
    <w:abstractNumId w:val="86"/>
  </w:num>
  <w:num w:numId="15" w16cid:durableId="1206060526">
    <w:abstractNumId w:val="44"/>
  </w:num>
  <w:num w:numId="16" w16cid:durableId="1686202187">
    <w:abstractNumId w:val="118"/>
  </w:num>
  <w:num w:numId="17" w16cid:durableId="1108236982">
    <w:abstractNumId w:val="2"/>
  </w:num>
  <w:num w:numId="18" w16cid:durableId="1472866612">
    <w:abstractNumId w:val="33"/>
  </w:num>
  <w:num w:numId="19" w16cid:durableId="1171602998">
    <w:abstractNumId w:val="15"/>
  </w:num>
  <w:num w:numId="20" w16cid:durableId="695082986">
    <w:abstractNumId w:val="24"/>
  </w:num>
  <w:num w:numId="21" w16cid:durableId="327757563">
    <w:abstractNumId w:val="123"/>
  </w:num>
  <w:num w:numId="22" w16cid:durableId="296489975">
    <w:abstractNumId w:val="30"/>
  </w:num>
  <w:num w:numId="23" w16cid:durableId="1431468043">
    <w:abstractNumId w:val="85"/>
  </w:num>
  <w:num w:numId="24" w16cid:durableId="923951053">
    <w:abstractNumId w:val="76"/>
  </w:num>
  <w:num w:numId="25" w16cid:durableId="470051593">
    <w:abstractNumId w:val="75"/>
  </w:num>
  <w:num w:numId="26" w16cid:durableId="948967711">
    <w:abstractNumId w:val="40"/>
  </w:num>
  <w:num w:numId="27" w16cid:durableId="491339834">
    <w:abstractNumId w:val="135"/>
  </w:num>
  <w:num w:numId="28" w16cid:durableId="1642073698">
    <w:abstractNumId w:val="111"/>
  </w:num>
  <w:num w:numId="29" w16cid:durableId="2322050">
    <w:abstractNumId w:val="100"/>
  </w:num>
  <w:num w:numId="30" w16cid:durableId="2098938403">
    <w:abstractNumId w:val="82"/>
  </w:num>
  <w:num w:numId="31" w16cid:durableId="1121875099">
    <w:abstractNumId w:val="56"/>
  </w:num>
  <w:num w:numId="32" w16cid:durableId="1926458216">
    <w:abstractNumId w:val="69"/>
  </w:num>
  <w:num w:numId="33" w16cid:durableId="791946498">
    <w:abstractNumId w:val="127"/>
  </w:num>
  <w:num w:numId="34" w16cid:durableId="2006471379">
    <w:abstractNumId w:val="72"/>
  </w:num>
  <w:num w:numId="35" w16cid:durableId="862864492">
    <w:abstractNumId w:val="12"/>
  </w:num>
  <w:num w:numId="36" w16cid:durableId="378481047">
    <w:abstractNumId w:val="73"/>
  </w:num>
  <w:num w:numId="37" w16cid:durableId="974675250">
    <w:abstractNumId w:val="67"/>
  </w:num>
  <w:num w:numId="38" w16cid:durableId="1814831853">
    <w:abstractNumId w:val="119"/>
  </w:num>
  <w:num w:numId="39" w16cid:durableId="285502793">
    <w:abstractNumId w:val="124"/>
  </w:num>
  <w:num w:numId="40" w16cid:durableId="1477188931">
    <w:abstractNumId w:val="37"/>
  </w:num>
  <w:num w:numId="41" w16cid:durableId="1421290412">
    <w:abstractNumId w:val="11"/>
  </w:num>
  <w:num w:numId="42" w16cid:durableId="1005788391">
    <w:abstractNumId w:val="113"/>
  </w:num>
  <w:num w:numId="43" w16cid:durableId="1114322333">
    <w:abstractNumId w:val="91"/>
  </w:num>
  <w:num w:numId="44" w16cid:durableId="282854992">
    <w:abstractNumId w:val="143"/>
  </w:num>
  <w:num w:numId="45" w16cid:durableId="807550467">
    <w:abstractNumId w:val="74"/>
  </w:num>
  <w:num w:numId="46" w16cid:durableId="778724323">
    <w:abstractNumId w:val="128"/>
  </w:num>
  <w:num w:numId="47" w16cid:durableId="1624338133">
    <w:abstractNumId w:val="96"/>
  </w:num>
  <w:num w:numId="48" w16cid:durableId="820122088">
    <w:abstractNumId w:val="95"/>
  </w:num>
  <w:num w:numId="49" w16cid:durableId="1895652948">
    <w:abstractNumId w:val="55"/>
  </w:num>
  <w:num w:numId="50" w16cid:durableId="2136024317">
    <w:abstractNumId w:val="22"/>
  </w:num>
  <w:num w:numId="51" w16cid:durableId="249702734">
    <w:abstractNumId w:val="137"/>
  </w:num>
  <w:num w:numId="52" w16cid:durableId="530148041">
    <w:abstractNumId w:val="18"/>
  </w:num>
  <w:num w:numId="53" w16cid:durableId="511796647">
    <w:abstractNumId w:val="47"/>
  </w:num>
  <w:num w:numId="54" w16cid:durableId="105589927">
    <w:abstractNumId w:val="4"/>
  </w:num>
  <w:num w:numId="55" w16cid:durableId="1652757334">
    <w:abstractNumId w:val="13"/>
  </w:num>
  <w:num w:numId="56" w16cid:durableId="310401938">
    <w:abstractNumId w:val="146"/>
  </w:num>
  <w:num w:numId="57" w16cid:durableId="1631981353">
    <w:abstractNumId w:val="34"/>
  </w:num>
  <w:num w:numId="58" w16cid:durableId="457719347">
    <w:abstractNumId w:val="121"/>
  </w:num>
  <w:num w:numId="59" w16cid:durableId="2090153020">
    <w:abstractNumId w:val="46"/>
  </w:num>
  <w:num w:numId="60" w16cid:durableId="1650858991">
    <w:abstractNumId w:val="120"/>
  </w:num>
  <w:num w:numId="61" w16cid:durableId="270936095">
    <w:abstractNumId w:val="132"/>
  </w:num>
  <w:num w:numId="62" w16cid:durableId="1488473276">
    <w:abstractNumId w:val="80"/>
  </w:num>
  <w:num w:numId="63" w16cid:durableId="639532095">
    <w:abstractNumId w:val="21"/>
  </w:num>
  <w:num w:numId="64" w16cid:durableId="1640646076">
    <w:abstractNumId w:val="8"/>
  </w:num>
  <w:num w:numId="65" w16cid:durableId="1137913068">
    <w:abstractNumId w:val="19"/>
  </w:num>
  <w:num w:numId="66" w16cid:durableId="1712339100">
    <w:abstractNumId w:val="58"/>
  </w:num>
  <w:num w:numId="67" w16cid:durableId="875124658">
    <w:abstractNumId w:val="125"/>
  </w:num>
  <w:num w:numId="68" w16cid:durableId="1513303081">
    <w:abstractNumId w:val="145"/>
  </w:num>
  <w:num w:numId="69" w16cid:durableId="1374307450">
    <w:abstractNumId w:val="71"/>
  </w:num>
  <w:num w:numId="70" w16cid:durableId="639574662">
    <w:abstractNumId w:val="6"/>
  </w:num>
  <w:num w:numId="71" w16cid:durableId="1655183608">
    <w:abstractNumId w:val="28"/>
  </w:num>
  <w:num w:numId="72" w16cid:durableId="904602881">
    <w:abstractNumId w:val="7"/>
  </w:num>
  <w:num w:numId="73" w16cid:durableId="2118981366">
    <w:abstractNumId w:val="83"/>
  </w:num>
  <w:num w:numId="74" w16cid:durableId="1011646132">
    <w:abstractNumId w:val="70"/>
  </w:num>
  <w:num w:numId="75" w16cid:durableId="1787774789">
    <w:abstractNumId w:val="54"/>
  </w:num>
  <w:num w:numId="76" w16cid:durableId="991981054">
    <w:abstractNumId w:val="122"/>
  </w:num>
  <w:num w:numId="77" w16cid:durableId="293683626">
    <w:abstractNumId w:val="20"/>
  </w:num>
  <w:num w:numId="78" w16cid:durableId="1787311062">
    <w:abstractNumId w:val="52"/>
  </w:num>
  <w:num w:numId="79" w16cid:durableId="823738537">
    <w:abstractNumId w:val="32"/>
  </w:num>
  <w:num w:numId="80" w16cid:durableId="1196774569">
    <w:abstractNumId w:val="97"/>
  </w:num>
  <w:num w:numId="81" w16cid:durableId="1581521316">
    <w:abstractNumId w:val="102"/>
  </w:num>
  <w:num w:numId="82" w16cid:durableId="321814244">
    <w:abstractNumId w:val="142"/>
  </w:num>
  <w:num w:numId="83" w16cid:durableId="376978862">
    <w:abstractNumId w:val="92"/>
  </w:num>
  <w:num w:numId="84" w16cid:durableId="1123236146">
    <w:abstractNumId w:val="78"/>
  </w:num>
  <w:num w:numId="85" w16cid:durableId="176507241">
    <w:abstractNumId w:val="129"/>
  </w:num>
  <w:num w:numId="86" w16cid:durableId="1911190957">
    <w:abstractNumId w:val="134"/>
  </w:num>
  <w:num w:numId="87" w16cid:durableId="1392146294">
    <w:abstractNumId w:val="140"/>
  </w:num>
  <w:num w:numId="88" w16cid:durableId="1677146712">
    <w:abstractNumId w:val="84"/>
  </w:num>
  <w:num w:numId="89" w16cid:durableId="1164586994">
    <w:abstractNumId w:val="133"/>
  </w:num>
  <w:num w:numId="90" w16cid:durableId="1953901510">
    <w:abstractNumId w:val="98"/>
  </w:num>
  <w:num w:numId="91" w16cid:durableId="1951664726">
    <w:abstractNumId w:val="35"/>
  </w:num>
  <w:num w:numId="92" w16cid:durableId="1872105491">
    <w:abstractNumId w:val="43"/>
  </w:num>
  <w:num w:numId="93" w16cid:durableId="598100643">
    <w:abstractNumId w:val="26"/>
  </w:num>
  <w:num w:numId="94" w16cid:durableId="1907300812">
    <w:abstractNumId w:val="63"/>
  </w:num>
  <w:num w:numId="95" w16cid:durableId="846941183">
    <w:abstractNumId w:val="108"/>
  </w:num>
  <w:num w:numId="96" w16cid:durableId="482089658">
    <w:abstractNumId w:val="51"/>
  </w:num>
  <w:num w:numId="97" w16cid:durableId="1705255952">
    <w:abstractNumId w:val="14"/>
  </w:num>
  <w:num w:numId="98" w16cid:durableId="143743461">
    <w:abstractNumId w:val="87"/>
  </w:num>
  <w:num w:numId="99" w16cid:durableId="1669017831">
    <w:abstractNumId w:val="90"/>
  </w:num>
  <w:num w:numId="100" w16cid:durableId="1986230677">
    <w:abstractNumId w:val="81"/>
  </w:num>
  <w:num w:numId="101" w16cid:durableId="1764565272">
    <w:abstractNumId w:val="94"/>
  </w:num>
  <w:num w:numId="102" w16cid:durableId="561914449">
    <w:abstractNumId w:val="17"/>
  </w:num>
  <w:num w:numId="103" w16cid:durableId="2110077440">
    <w:abstractNumId w:val="139"/>
  </w:num>
  <w:num w:numId="104" w16cid:durableId="1980768836">
    <w:abstractNumId w:val="130"/>
  </w:num>
  <w:num w:numId="105" w16cid:durableId="913394162">
    <w:abstractNumId w:val="57"/>
  </w:num>
  <w:num w:numId="106" w16cid:durableId="802389835">
    <w:abstractNumId w:val="136"/>
  </w:num>
  <w:num w:numId="107" w16cid:durableId="944730458">
    <w:abstractNumId w:val="5"/>
  </w:num>
  <w:num w:numId="108" w16cid:durableId="1361398264">
    <w:abstractNumId w:val="59"/>
  </w:num>
  <w:num w:numId="109" w16cid:durableId="641084576">
    <w:abstractNumId w:val="112"/>
  </w:num>
  <w:num w:numId="110" w16cid:durableId="769160054">
    <w:abstractNumId w:val="79"/>
  </w:num>
  <w:num w:numId="111" w16cid:durableId="718167646">
    <w:abstractNumId w:val="68"/>
  </w:num>
  <w:num w:numId="112" w16cid:durableId="1012337536">
    <w:abstractNumId w:val="10"/>
  </w:num>
  <w:num w:numId="113" w16cid:durableId="2067215921">
    <w:abstractNumId w:val="131"/>
  </w:num>
  <w:num w:numId="114" w16cid:durableId="1082603549">
    <w:abstractNumId w:val="99"/>
  </w:num>
  <w:num w:numId="115" w16cid:durableId="1736929273">
    <w:abstractNumId w:val="16"/>
  </w:num>
  <w:num w:numId="116" w16cid:durableId="1723141507">
    <w:abstractNumId w:val="144"/>
  </w:num>
  <w:num w:numId="117" w16cid:durableId="339622915">
    <w:abstractNumId w:val="115"/>
  </w:num>
  <w:num w:numId="118" w16cid:durableId="1100301461">
    <w:abstractNumId w:val="45"/>
  </w:num>
  <w:num w:numId="119" w16cid:durableId="2069187758">
    <w:abstractNumId w:val="25"/>
  </w:num>
  <w:num w:numId="120" w16cid:durableId="173417858">
    <w:abstractNumId w:val="65"/>
  </w:num>
  <w:num w:numId="121" w16cid:durableId="716854942">
    <w:abstractNumId w:val="104"/>
  </w:num>
  <w:num w:numId="122" w16cid:durableId="1371568682">
    <w:abstractNumId w:val="93"/>
  </w:num>
  <w:num w:numId="123" w16cid:durableId="1566062750">
    <w:abstractNumId w:val="106"/>
  </w:num>
  <w:num w:numId="124" w16cid:durableId="74711481">
    <w:abstractNumId w:val="62"/>
  </w:num>
  <w:num w:numId="125" w16cid:durableId="1004283175">
    <w:abstractNumId w:val="66"/>
  </w:num>
  <w:num w:numId="126" w16cid:durableId="8996341">
    <w:abstractNumId w:val="109"/>
  </w:num>
  <w:num w:numId="127" w16cid:durableId="169566461">
    <w:abstractNumId w:val="114"/>
  </w:num>
  <w:num w:numId="128" w16cid:durableId="914434331">
    <w:abstractNumId w:val="31"/>
  </w:num>
  <w:num w:numId="129" w16cid:durableId="595747975">
    <w:abstractNumId w:val="36"/>
  </w:num>
  <w:num w:numId="130" w16cid:durableId="1276673590">
    <w:abstractNumId w:val="61"/>
  </w:num>
  <w:num w:numId="131" w16cid:durableId="221672123">
    <w:abstractNumId w:val="126"/>
  </w:num>
  <w:num w:numId="132" w16cid:durableId="1752458499">
    <w:abstractNumId w:val="3"/>
  </w:num>
  <w:num w:numId="133" w16cid:durableId="1143473567">
    <w:abstractNumId w:val="42"/>
  </w:num>
  <w:num w:numId="134" w16cid:durableId="1022824052">
    <w:abstractNumId w:val="9"/>
  </w:num>
  <w:num w:numId="135" w16cid:durableId="390426256">
    <w:abstractNumId w:val="41"/>
  </w:num>
  <w:num w:numId="136" w16cid:durableId="1779523490">
    <w:abstractNumId w:val="89"/>
  </w:num>
  <w:num w:numId="137" w16cid:durableId="1315183378">
    <w:abstractNumId w:val="141"/>
  </w:num>
  <w:num w:numId="138" w16cid:durableId="810632976">
    <w:abstractNumId w:val="48"/>
  </w:num>
  <w:num w:numId="139" w16cid:durableId="255215313">
    <w:abstractNumId w:val="110"/>
  </w:num>
  <w:num w:numId="140" w16cid:durableId="1014720773">
    <w:abstractNumId w:val="88"/>
  </w:num>
  <w:num w:numId="141" w16cid:durableId="1290018344">
    <w:abstractNumId w:val="116"/>
  </w:num>
  <w:num w:numId="142" w16cid:durableId="2067407068">
    <w:abstractNumId w:val="27"/>
  </w:num>
  <w:num w:numId="143" w16cid:durableId="275985433">
    <w:abstractNumId w:val="53"/>
  </w:num>
  <w:num w:numId="144" w16cid:durableId="509296813">
    <w:abstractNumId w:val="60"/>
  </w:num>
  <w:num w:numId="145" w16cid:durableId="93598523">
    <w:abstractNumId w:val="105"/>
  </w:num>
  <w:num w:numId="146" w16cid:durableId="1346706642">
    <w:abstractNumId w:val="23"/>
  </w:num>
  <w:num w:numId="147" w16cid:durableId="2091803852">
    <w:abstractNumId w:val="103"/>
  </w:num>
  <w:num w:numId="148" w16cid:durableId="300811550">
    <w:abstractNumId w:val="64"/>
  </w:num>
  <w:num w:numId="149" w16cid:durableId="2095855553">
    <w:abstractNumId w:val="30"/>
  </w:num>
  <w:num w:numId="150" w16cid:durableId="1724907549">
    <w:abstractNumId w:val="85"/>
  </w:num>
  <w:num w:numId="151" w16cid:durableId="1473936583">
    <w:abstractNumId w:val="76"/>
  </w:num>
  <w:num w:numId="152" w16cid:durableId="1597639939">
    <w:abstractNumId w:val="123"/>
  </w:num>
  <w:num w:numId="153" w16cid:durableId="871772036">
    <w:abstractNumId w:val="24"/>
  </w:num>
  <w:num w:numId="154" w16cid:durableId="2142914178">
    <w:abstractNumId w:val="75"/>
  </w:num>
  <w:num w:numId="155" w16cid:durableId="106779630">
    <w:abstractNumId w:val="5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gutterAtTop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zYyB2ITAwsjIyUdpeDU4uLM/DyQAsNaAOZH6TAsAAAA"/>
  </w:docVars>
  <w:rsids>
    <w:rsidRoot w:val="00781F16"/>
    <w:rsid w:val="0000031A"/>
    <w:rsid w:val="00001C08"/>
    <w:rsid w:val="00002191"/>
    <w:rsid w:val="00002BF1"/>
    <w:rsid w:val="0000428E"/>
    <w:rsid w:val="00005183"/>
    <w:rsid w:val="00006220"/>
    <w:rsid w:val="00006CD7"/>
    <w:rsid w:val="000103FC"/>
    <w:rsid w:val="00010746"/>
    <w:rsid w:val="00011BA0"/>
    <w:rsid w:val="00012AD0"/>
    <w:rsid w:val="00012C2A"/>
    <w:rsid w:val="00012E09"/>
    <w:rsid w:val="000138B9"/>
    <w:rsid w:val="0001431A"/>
    <w:rsid w:val="000143DF"/>
    <w:rsid w:val="0001456F"/>
    <w:rsid w:val="000151F8"/>
    <w:rsid w:val="00015D43"/>
    <w:rsid w:val="00016801"/>
    <w:rsid w:val="000168C0"/>
    <w:rsid w:val="00017777"/>
    <w:rsid w:val="00021171"/>
    <w:rsid w:val="00023790"/>
    <w:rsid w:val="00023A27"/>
    <w:rsid w:val="0002407D"/>
    <w:rsid w:val="00024602"/>
    <w:rsid w:val="000253AE"/>
    <w:rsid w:val="00025A7F"/>
    <w:rsid w:val="00027D57"/>
    <w:rsid w:val="00030EBC"/>
    <w:rsid w:val="000319B0"/>
    <w:rsid w:val="00031E4C"/>
    <w:rsid w:val="00031EF6"/>
    <w:rsid w:val="000331B6"/>
    <w:rsid w:val="00034F5E"/>
    <w:rsid w:val="0003541F"/>
    <w:rsid w:val="000360F7"/>
    <w:rsid w:val="0003730D"/>
    <w:rsid w:val="00037331"/>
    <w:rsid w:val="000401BD"/>
    <w:rsid w:val="00040671"/>
    <w:rsid w:val="00040BF3"/>
    <w:rsid w:val="00040EF1"/>
    <w:rsid w:val="000423E3"/>
    <w:rsid w:val="0004292D"/>
    <w:rsid w:val="00042D30"/>
    <w:rsid w:val="00042D44"/>
    <w:rsid w:val="00043FA0"/>
    <w:rsid w:val="0004459B"/>
    <w:rsid w:val="00044C5D"/>
    <w:rsid w:val="00044D23"/>
    <w:rsid w:val="00045BA6"/>
    <w:rsid w:val="000460B2"/>
    <w:rsid w:val="00046473"/>
    <w:rsid w:val="000464C6"/>
    <w:rsid w:val="0005056F"/>
    <w:rsid w:val="000507E6"/>
    <w:rsid w:val="0005163D"/>
    <w:rsid w:val="00052452"/>
    <w:rsid w:val="000534F4"/>
    <w:rsid w:val="000535B7"/>
    <w:rsid w:val="00053726"/>
    <w:rsid w:val="0005427B"/>
    <w:rsid w:val="000562A7"/>
    <w:rsid w:val="000563F6"/>
    <w:rsid w:val="000564F8"/>
    <w:rsid w:val="00057322"/>
    <w:rsid w:val="00057BC8"/>
    <w:rsid w:val="00061232"/>
    <w:rsid w:val="000613C4"/>
    <w:rsid w:val="0006142D"/>
    <w:rsid w:val="000620BD"/>
    <w:rsid w:val="000620E8"/>
    <w:rsid w:val="00062708"/>
    <w:rsid w:val="0006300B"/>
    <w:rsid w:val="00063A16"/>
    <w:rsid w:val="000648C8"/>
    <w:rsid w:val="00065045"/>
    <w:rsid w:val="00065A16"/>
    <w:rsid w:val="00065D04"/>
    <w:rsid w:val="00070944"/>
    <w:rsid w:val="00071D06"/>
    <w:rsid w:val="0007214A"/>
    <w:rsid w:val="00072B6E"/>
    <w:rsid w:val="00072DFB"/>
    <w:rsid w:val="00073977"/>
    <w:rsid w:val="00075B4E"/>
    <w:rsid w:val="00075EAA"/>
    <w:rsid w:val="00076C04"/>
    <w:rsid w:val="00077A26"/>
    <w:rsid w:val="00077A7C"/>
    <w:rsid w:val="00077AD5"/>
    <w:rsid w:val="00081352"/>
    <w:rsid w:val="00081BF3"/>
    <w:rsid w:val="00082E53"/>
    <w:rsid w:val="00082ED0"/>
    <w:rsid w:val="000844F9"/>
    <w:rsid w:val="000845A0"/>
    <w:rsid w:val="00084752"/>
    <w:rsid w:val="00084830"/>
    <w:rsid w:val="000850FD"/>
    <w:rsid w:val="000855BF"/>
    <w:rsid w:val="00085C1B"/>
    <w:rsid w:val="0008606A"/>
    <w:rsid w:val="00086D87"/>
    <w:rsid w:val="000872D6"/>
    <w:rsid w:val="0008788F"/>
    <w:rsid w:val="00090628"/>
    <w:rsid w:val="00092124"/>
    <w:rsid w:val="000925CE"/>
    <w:rsid w:val="00093AF3"/>
    <w:rsid w:val="0009452F"/>
    <w:rsid w:val="00095C7B"/>
    <w:rsid w:val="0009632D"/>
    <w:rsid w:val="00096701"/>
    <w:rsid w:val="00096F7D"/>
    <w:rsid w:val="00097D7E"/>
    <w:rsid w:val="000A0C05"/>
    <w:rsid w:val="000A149F"/>
    <w:rsid w:val="000A33D4"/>
    <w:rsid w:val="000A41E7"/>
    <w:rsid w:val="000A451E"/>
    <w:rsid w:val="000A796C"/>
    <w:rsid w:val="000A7A61"/>
    <w:rsid w:val="000B020C"/>
    <w:rsid w:val="000B0842"/>
    <w:rsid w:val="000B09C8"/>
    <w:rsid w:val="000B1FC2"/>
    <w:rsid w:val="000B2886"/>
    <w:rsid w:val="000B30E1"/>
    <w:rsid w:val="000B45CB"/>
    <w:rsid w:val="000B4739"/>
    <w:rsid w:val="000B4F65"/>
    <w:rsid w:val="000B5798"/>
    <w:rsid w:val="000B63AB"/>
    <w:rsid w:val="000B63F3"/>
    <w:rsid w:val="000B75CB"/>
    <w:rsid w:val="000B7AAC"/>
    <w:rsid w:val="000B7D49"/>
    <w:rsid w:val="000B7F43"/>
    <w:rsid w:val="000C0147"/>
    <w:rsid w:val="000C0B6C"/>
    <w:rsid w:val="000C0BF7"/>
    <w:rsid w:val="000C0E0F"/>
    <w:rsid w:val="000C0FB5"/>
    <w:rsid w:val="000C1078"/>
    <w:rsid w:val="000C16A7"/>
    <w:rsid w:val="000C1BCD"/>
    <w:rsid w:val="000C250C"/>
    <w:rsid w:val="000C2CDB"/>
    <w:rsid w:val="000C43DF"/>
    <w:rsid w:val="000C512D"/>
    <w:rsid w:val="000C54B8"/>
    <w:rsid w:val="000C575E"/>
    <w:rsid w:val="000C61FB"/>
    <w:rsid w:val="000C6E33"/>
    <w:rsid w:val="000C6F89"/>
    <w:rsid w:val="000C7D4F"/>
    <w:rsid w:val="000D125C"/>
    <w:rsid w:val="000D1433"/>
    <w:rsid w:val="000D158B"/>
    <w:rsid w:val="000D17D0"/>
    <w:rsid w:val="000D2063"/>
    <w:rsid w:val="000D24EC"/>
    <w:rsid w:val="000D2C3A"/>
    <w:rsid w:val="000D64D8"/>
    <w:rsid w:val="000D66C7"/>
    <w:rsid w:val="000D71A0"/>
    <w:rsid w:val="000D77D9"/>
    <w:rsid w:val="000D7F02"/>
    <w:rsid w:val="000E0886"/>
    <w:rsid w:val="000E36FA"/>
    <w:rsid w:val="000E3C1C"/>
    <w:rsid w:val="000E41B7"/>
    <w:rsid w:val="000E5279"/>
    <w:rsid w:val="000E5FF1"/>
    <w:rsid w:val="000E65B9"/>
    <w:rsid w:val="000E6BA0"/>
    <w:rsid w:val="000E7C16"/>
    <w:rsid w:val="000F00CE"/>
    <w:rsid w:val="000F174A"/>
    <w:rsid w:val="000F31B9"/>
    <w:rsid w:val="000F5EB3"/>
    <w:rsid w:val="000F7FE5"/>
    <w:rsid w:val="00100B59"/>
    <w:rsid w:val="00100DC5"/>
    <w:rsid w:val="00100E27"/>
    <w:rsid w:val="00101135"/>
    <w:rsid w:val="0010259B"/>
    <w:rsid w:val="00102EB1"/>
    <w:rsid w:val="00103D80"/>
    <w:rsid w:val="00103E3B"/>
    <w:rsid w:val="00104A05"/>
    <w:rsid w:val="00106009"/>
    <w:rsid w:val="001061F9"/>
    <w:rsid w:val="0010652F"/>
    <w:rsid w:val="001068B3"/>
    <w:rsid w:val="00110B65"/>
    <w:rsid w:val="001113CC"/>
    <w:rsid w:val="0011167B"/>
    <w:rsid w:val="0011262B"/>
    <w:rsid w:val="00113763"/>
    <w:rsid w:val="001138A4"/>
    <w:rsid w:val="0011400F"/>
    <w:rsid w:val="00114141"/>
    <w:rsid w:val="0011415F"/>
    <w:rsid w:val="00114B7D"/>
    <w:rsid w:val="001177C4"/>
    <w:rsid w:val="00117B7D"/>
    <w:rsid w:val="00117FF3"/>
    <w:rsid w:val="0012093E"/>
    <w:rsid w:val="00121C4E"/>
    <w:rsid w:val="00123C64"/>
    <w:rsid w:val="001258A5"/>
    <w:rsid w:val="001258C0"/>
    <w:rsid w:val="00125C6C"/>
    <w:rsid w:val="001260C7"/>
    <w:rsid w:val="00127648"/>
    <w:rsid w:val="00127C35"/>
    <w:rsid w:val="0013032B"/>
    <w:rsid w:val="001305EA"/>
    <w:rsid w:val="001309A4"/>
    <w:rsid w:val="001324B6"/>
    <w:rsid w:val="001328FA"/>
    <w:rsid w:val="00133448"/>
    <w:rsid w:val="0013413D"/>
    <w:rsid w:val="00134636"/>
    <w:rsid w:val="00134700"/>
    <w:rsid w:val="00134E23"/>
    <w:rsid w:val="00135E80"/>
    <w:rsid w:val="0013613F"/>
    <w:rsid w:val="00136192"/>
    <w:rsid w:val="00136458"/>
    <w:rsid w:val="00137262"/>
    <w:rsid w:val="00140753"/>
    <w:rsid w:val="00141767"/>
    <w:rsid w:val="00141DC3"/>
    <w:rsid w:val="0014239C"/>
    <w:rsid w:val="001431CC"/>
    <w:rsid w:val="00143651"/>
    <w:rsid w:val="00143921"/>
    <w:rsid w:val="001441A3"/>
    <w:rsid w:val="00145C1A"/>
    <w:rsid w:val="00145EFE"/>
    <w:rsid w:val="00146E76"/>
    <w:rsid w:val="00146F04"/>
    <w:rsid w:val="001478FD"/>
    <w:rsid w:val="00150BB1"/>
    <w:rsid w:val="00150EBC"/>
    <w:rsid w:val="001510D7"/>
    <w:rsid w:val="001512B6"/>
    <w:rsid w:val="001520B0"/>
    <w:rsid w:val="0015299A"/>
    <w:rsid w:val="00152DCC"/>
    <w:rsid w:val="0015446A"/>
    <w:rsid w:val="0015487C"/>
    <w:rsid w:val="00155144"/>
    <w:rsid w:val="001552C5"/>
    <w:rsid w:val="00155F19"/>
    <w:rsid w:val="00156495"/>
    <w:rsid w:val="00156F59"/>
    <w:rsid w:val="0015712E"/>
    <w:rsid w:val="00162C3A"/>
    <w:rsid w:val="00162FA1"/>
    <w:rsid w:val="001631C7"/>
    <w:rsid w:val="00163282"/>
    <w:rsid w:val="00163B32"/>
    <w:rsid w:val="00163BF4"/>
    <w:rsid w:val="001703B6"/>
    <w:rsid w:val="00170CB5"/>
    <w:rsid w:val="00171601"/>
    <w:rsid w:val="00172662"/>
    <w:rsid w:val="00172787"/>
    <w:rsid w:val="00172EFB"/>
    <w:rsid w:val="00174183"/>
    <w:rsid w:val="00176C65"/>
    <w:rsid w:val="0017770A"/>
    <w:rsid w:val="00180A15"/>
    <w:rsid w:val="001810F4"/>
    <w:rsid w:val="0018179E"/>
    <w:rsid w:val="0018207E"/>
    <w:rsid w:val="0018210A"/>
    <w:rsid w:val="00182B46"/>
    <w:rsid w:val="00183B80"/>
    <w:rsid w:val="00183DB2"/>
    <w:rsid w:val="00183E9C"/>
    <w:rsid w:val="001841F1"/>
    <w:rsid w:val="001842CD"/>
    <w:rsid w:val="0018571A"/>
    <w:rsid w:val="001859B6"/>
    <w:rsid w:val="0018642B"/>
    <w:rsid w:val="00187FFC"/>
    <w:rsid w:val="00191F45"/>
    <w:rsid w:val="001926C5"/>
    <w:rsid w:val="00193503"/>
    <w:rsid w:val="001939CA"/>
    <w:rsid w:val="00193B82"/>
    <w:rsid w:val="0019532F"/>
    <w:rsid w:val="0019600C"/>
    <w:rsid w:val="00196068"/>
    <w:rsid w:val="00196934"/>
    <w:rsid w:val="00196CF1"/>
    <w:rsid w:val="00197B41"/>
    <w:rsid w:val="001A03EA"/>
    <w:rsid w:val="001A0E9B"/>
    <w:rsid w:val="001A123D"/>
    <w:rsid w:val="001A29E3"/>
    <w:rsid w:val="001A30E6"/>
    <w:rsid w:val="001A35DE"/>
    <w:rsid w:val="001A3627"/>
    <w:rsid w:val="001A3DD1"/>
    <w:rsid w:val="001A52B4"/>
    <w:rsid w:val="001A545A"/>
    <w:rsid w:val="001A5C08"/>
    <w:rsid w:val="001A6093"/>
    <w:rsid w:val="001A6573"/>
    <w:rsid w:val="001A7E2B"/>
    <w:rsid w:val="001B1FEB"/>
    <w:rsid w:val="001B3065"/>
    <w:rsid w:val="001B333D"/>
    <w:rsid w:val="001B33C0"/>
    <w:rsid w:val="001B5564"/>
    <w:rsid w:val="001B5E34"/>
    <w:rsid w:val="001B5EAA"/>
    <w:rsid w:val="001B64D9"/>
    <w:rsid w:val="001B6B0B"/>
    <w:rsid w:val="001C103A"/>
    <w:rsid w:val="001C1CF6"/>
    <w:rsid w:val="001C2370"/>
    <w:rsid w:val="001C2997"/>
    <w:rsid w:val="001C4DB7"/>
    <w:rsid w:val="001C5A90"/>
    <w:rsid w:val="001C5DA9"/>
    <w:rsid w:val="001C679C"/>
    <w:rsid w:val="001C6C9B"/>
    <w:rsid w:val="001C7EC8"/>
    <w:rsid w:val="001D0C24"/>
    <w:rsid w:val="001D0DB8"/>
    <w:rsid w:val="001D104E"/>
    <w:rsid w:val="001D17CD"/>
    <w:rsid w:val="001D1BEE"/>
    <w:rsid w:val="001D2194"/>
    <w:rsid w:val="001D27AF"/>
    <w:rsid w:val="001D3092"/>
    <w:rsid w:val="001D4CD1"/>
    <w:rsid w:val="001D553D"/>
    <w:rsid w:val="001D65B1"/>
    <w:rsid w:val="001D66C2"/>
    <w:rsid w:val="001D6D4A"/>
    <w:rsid w:val="001D6E00"/>
    <w:rsid w:val="001D6ECB"/>
    <w:rsid w:val="001E0579"/>
    <w:rsid w:val="001E1F52"/>
    <w:rsid w:val="001E1F93"/>
    <w:rsid w:val="001E24CF"/>
    <w:rsid w:val="001E2A34"/>
    <w:rsid w:val="001E2BC7"/>
    <w:rsid w:val="001E3097"/>
    <w:rsid w:val="001E3B65"/>
    <w:rsid w:val="001E4B06"/>
    <w:rsid w:val="001E5F98"/>
    <w:rsid w:val="001E6CEA"/>
    <w:rsid w:val="001E6D17"/>
    <w:rsid w:val="001E6D92"/>
    <w:rsid w:val="001F01F4"/>
    <w:rsid w:val="001F0F26"/>
    <w:rsid w:val="001F16EC"/>
    <w:rsid w:val="001F1AE3"/>
    <w:rsid w:val="001F64BE"/>
    <w:rsid w:val="001F6AF7"/>
    <w:rsid w:val="001F6C8F"/>
    <w:rsid w:val="001F7070"/>
    <w:rsid w:val="001F723B"/>
    <w:rsid w:val="001F7807"/>
    <w:rsid w:val="00200EF2"/>
    <w:rsid w:val="002016B9"/>
    <w:rsid w:val="00201825"/>
    <w:rsid w:val="00201CB2"/>
    <w:rsid w:val="00201D01"/>
    <w:rsid w:val="002039E9"/>
    <w:rsid w:val="002046F7"/>
    <w:rsid w:val="0020478D"/>
    <w:rsid w:val="00204906"/>
    <w:rsid w:val="002054D0"/>
    <w:rsid w:val="0020633B"/>
    <w:rsid w:val="002066F5"/>
    <w:rsid w:val="00206EFD"/>
    <w:rsid w:val="002074F6"/>
    <w:rsid w:val="00210D95"/>
    <w:rsid w:val="002136B3"/>
    <w:rsid w:val="00213BDF"/>
    <w:rsid w:val="00213DBD"/>
    <w:rsid w:val="00216957"/>
    <w:rsid w:val="00217232"/>
    <w:rsid w:val="0021747D"/>
    <w:rsid w:val="00217731"/>
    <w:rsid w:val="00217AE6"/>
    <w:rsid w:val="00220995"/>
    <w:rsid w:val="00221777"/>
    <w:rsid w:val="00221998"/>
    <w:rsid w:val="00221E1A"/>
    <w:rsid w:val="002228E3"/>
    <w:rsid w:val="00224261"/>
    <w:rsid w:val="00224528"/>
    <w:rsid w:val="00224B16"/>
    <w:rsid w:val="00224D61"/>
    <w:rsid w:val="002265BD"/>
    <w:rsid w:val="002270CC"/>
    <w:rsid w:val="002271E1"/>
    <w:rsid w:val="00227894"/>
    <w:rsid w:val="0022791F"/>
    <w:rsid w:val="0023053F"/>
    <w:rsid w:val="00231705"/>
    <w:rsid w:val="00231D67"/>
    <w:rsid w:val="00231E53"/>
    <w:rsid w:val="0023299E"/>
    <w:rsid w:val="00233B87"/>
    <w:rsid w:val="00234830"/>
    <w:rsid w:val="002353CD"/>
    <w:rsid w:val="002368C7"/>
    <w:rsid w:val="00236FC4"/>
    <w:rsid w:val="0023726F"/>
    <w:rsid w:val="00237CD4"/>
    <w:rsid w:val="00240E32"/>
    <w:rsid w:val="002410C8"/>
    <w:rsid w:val="00241961"/>
    <w:rsid w:val="00241C93"/>
    <w:rsid w:val="0024214A"/>
    <w:rsid w:val="00243C87"/>
    <w:rsid w:val="002441F2"/>
    <w:rsid w:val="002442DB"/>
    <w:rsid w:val="0024438F"/>
    <w:rsid w:val="00244FFB"/>
    <w:rsid w:val="002458D0"/>
    <w:rsid w:val="00245EC0"/>
    <w:rsid w:val="002462B7"/>
    <w:rsid w:val="00247FF0"/>
    <w:rsid w:val="00250F4A"/>
    <w:rsid w:val="00251349"/>
    <w:rsid w:val="002513DE"/>
    <w:rsid w:val="00252ADC"/>
    <w:rsid w:val="00252F30"/>
    <w:rsid w:val="00253532"/>
    <w:rsid w:val="002540D3"/>
    <w:rsid w:val="00254B2A"/>
    <w:rsid w:val="002556DB"/>
    <w:rsid w:val="00256937"/>
    <w:rsid w:val="00256D4F"/>
    <w:rsid w:val="00256EBE"/>
    <w:rsid w:val="00257140"/>
    <w:rsid w:val="0026030E"/>
    <w:rsid w:val="00260EE8"/>
    <w:rsid w:val="00260F28"/>
    <w:rsid w:val="0026131D"/>
    <w:rsid w:val="002622C9"/>
    <w:rsid w:val="00263542"/>
    <w:rsid w:val="00264C48"/>
    <w:rsid w:val="00266738"/>
    <w:rsid w:val="00266823"/>
    <w:rsid w:val="0026697A"/>
    <w:rsid w:val="00266D0C"/>
    <w:rsid w:val="00267E3C"/>
    <w:rsid w:val="0027045A"/>
    <w:rsid w:val="00270CB0"/>
    <w:rsid w:val="00270E9E"/>
    <w:rsid w:val="00272A68"/>
    <w:rsid w:val="00273F94"/>
    <w:rsid w:val="0027477A"/>
    <w:rsid w:val="00274CA0"/>
    <w:rsid w:val="002760B7"/>
    <w:rsid w:val="0027683B"/>
    <w:rsid w:val="00276C3D"/>
    <w:rsid w:val="002810D3"/>
    <w:rsid w:val="00283F74"/>
    <w:rsid w:val="002847AE"/>
    <w:rsid w:val="0028546E"/>
    <w:rsid w:val="002870F2"/>
    <w:rsid w:val="00287153"/>
    <w:rsid w:val="00287650"/>
    <w:rsid w:val="00290154"/>
    <w:rsid w:val="00290BC8"/>
    <w:rsid w:val="002913DD"/>
    <w:rsid w:val="00291C45"/>
    <w:rsid w:val="0029451A"/>
    <w:rsid w:val="00294F88"/>
    <w:rsid w:val="00294FCC"/>
    <w:rsid w:val="00295516"/>
    <w:rsid w:val="002A0B25"/>
    <w:rsid w:val="002A10A1"/>
    <w:rsid w:val="002A22E4"/>
    <w:rsid w:val="002A3161"/>
    <w:rsid w:val="002A33CC"/>
    <w:rsid w:val="002A3410"/>
    <w:rsid w:val="002A44D1"/>
    <w:rsid w:val="002A4631"/>
    <w:rsid w:val="002A5490"/>
    <w:rsid w:val="002A5521"/>
    <w:rsid w:val="002A5545"/>
    <w:rsid w:val="002A6EA6"/>
    <w:rsid w:val="002B0CBF"/>
    <w:rsid w:val="002B108B"/>
    <w:rsid w:val="002B12DE"/>
    <w:rsid w:val="002B1CCA"/>
    <w:rsid w:val="002B1E6F"/>
    <w:rsid w:val="002B270D"/>
    <w:rsid w:val="002B3375"/>
    <w:rsid w:val="002B3B1F"/>
    <w:rsid w:val="002B4745"/>
    <w:rsid w:val="002B480D"/>
    <w:rsid w:val="002B4845"/>
    <w:rsid w:val="002B4AC3"/>
    <w:rsid w:val="002B7744"/>
    <w:rsid w:val="002C05AC"/>
    <w:rsid w:val="002C19D6"/>
    <w:rsid w:val="002C2BB5"/>
    <w:rsid w:val="002C346A"/>
    <w:rsid w:val="002C3953"/>
    <w:rsid w:val="002C48EB"/>
    <w:rsid w:val="002C56A0"/>
    <w:rsid w:val="002C5EEE"/>
    <w:rsid w:val="002C6AE1"/>
    <w:rsid w:val="002D12FF"/>
    <w:rsid w:val="002D1984"/>
    <w:rsid w:val="002D21A5"/>
    <w:rsid w:val="002D402D"/>
    <w:rsid w:val="002D4413"/>
    <w:rsid w:val="002D516D"/>
    <w:rsid w:val="002D68AD"/>
    <w:rsid w:val="002D6F25"/>
    <w:rsid w:val="002D7247"/>
    <w:rsid w:val="002E26F3"/>
    <w:rsid w:val="002E2D93"/>
    <w:rsid w:val="002E488C"/>
    <w:rsid w:val="002E4D5B"/>
    <w:rsid w:val="002E5474"/>
    <w:rsid w:val="002E5699"/>
    <w:rsid w:val="002E5832"/>
    <w:rsid w:val="002E633F"/>
    <w:rsid w:val="002E7641"/>
    <w:rsid w:val="002F0BF7"/>
    <w:rsid w:val="002F0F52"/>
    <w:rsid w:val="002F1BD9"/>
    <w:rsid w:val="002F3A6D"/>
    <w:rsid w:val="002F5969"/>
    <w:rsid w:val="002F714A"/>
    <w:rsid w:val="002F749C"/>
    <w:rsid w:val="00302112"/>
    <w:rsid w:val="003023ED"/>
    <w:rsid w:val="0030248B"/>
    <w:rsid w:val="00303813"/>
    <w:rsid w:val="0030551D"/>
    <w:rsid w:val="00310348"/>
    <w:rsid w:val="00310EE6"/>
    <w:rsid w:val="00311628"/>
    <w:rsid w:val="0031221D"/>
    <w:rsid w:val="003123F7"/>
    <w:rsid w:val="00313095"/>
    <w:rsid w:val="00314B9D"/>
    <w:rsid w:val="00314DD8"/>
    <w:rsid w:val="0031559F"/>
    <w:rsid w:val="003155A3"/>
    <w:rsid w:val="003166A3"/>
    <w:rsid w:val="00316A7F"/>
    <w:rsid w:val="00317B24"/>
    <w:rsid w:val="00317D8E"/>
    <w:rsid w:val="00317E8F"/>
    <w:rsid w:val="00317F47"/>
    <w:rsid w:val="00320752"/>
    <w:rsid w:val="003209E8"/>
    <w:rsid w:val="003211F4"/>
    <w:rsid w:val="00321422"/>
    <w:rsid w:val="0032193F"/>
    <w:rsid w:val="00322186"/>
    <w:rsid w:val="00322962"/>
    <w:rsid w:val="00322AF4"/>
    <w:rsid w:val="00323ADE"/>
    <w:rsid w:val="0032403E"/>
    <w:rsid w:val="00324D73"/>
    <w:rsid w:val="00325A58"/>
    <w:rsid w:val="00325B7B"/>
    <w:rsid w:val="0033193C"/>
    <w:rsid w:val="003321D5"/>
    <w:rsid w:val="00332B30"/>
    <w:rsid w:val="003331F1"/>
    <w:rsid w:val="003349F2"/>
    <w:rsid w:val="00334D65"/>
    <w:rsid w:val="0033532B"/>
    <w:rsid w:val="00335D3B"/>
    <w:rsid w:val="00336759"/>
    <w:rsid w:val="003369F7"/>
    <w:rsid w:val="00337929"/>
    <w:rsid w:val="00340003"/>
    <w:rsid w:val="0034245B"/>
    <w:rsid w:val="00342B48"/>
    <w:rsid w:val="00342B92"/>
    <w:rsid w:val="00343056"/>
    <w:rsid w:val="0034309E"/>
    <w:rsid w:val="00343552"/>
    <w:rsid w:val="0034374C"/>
    <w:rsid w:val="003444A9"/>
    <w:rsid w:val="0034454D"/>
    <w:rsid w:val="003445F2"/>
    <w:rsid w:val="00345EB0"/>
    <w:rsid w:val="0034764B"/>
    <w:rsid w:val="0034780A"/>
    <w:rsid w:val="00347CBE"/>
    <w:rsid w:val="003503AC"/>
    <w:rsid w:val="00352482"/>
    <w:rsid w:val="00352686"/>
    <w:rsid w:val="003528CE"/>
    <w:rsid w:val="003534AD"/>
    <w:rsid w:val="00353D3E"/>
    <w:rsid w:val="003541C9"/>
    <w:rsid w:val="00354314"/>
    <w:rsid w:val="003561FE"/>
    <w:rsid w:val="00357136"/>
    <w:rsid w:val="003576EB"/>
    <w:rsid w:val="003609FB"/>
    <w:rsid w:val="00360C67"/>
    <w:rsid w:val="00360E65"/>
    <w:rsid w:val="0036179B"/>
    <w:rsid w:val="00361826"/>
    <w:rsid w:val="003627B6"/>
    <w:rsid w:val="00362DCB"/>
    <w:rsid w:val="00362E68"/>
    <w:rsid w:val="0036308C"/>
    <w:rsid w:val="00363E8F"/>
    <w:rsid w:val="00364ABA"/>
    <w:rsid w:val="00365118"/>
    <w:rsid w:val="00365E4F"/>
    <w:rsid w:val="0036637D"/>
    <w:rsid w:val="00366467"/>
    <w:rsid w:val="00366534"/>
    <w:rsid w:val="00367836"/>
    <w:rsid w:val="00370563"/>
    <w:rsid w:val="003706D3"/>
    <w:rsid w:val="003713D2"/>
    <w:rsid w:val="00371AF4"/>
    <w:rsid w:val="00372A4F"/>
    <w:rsid w:val="00372B9F"/>
    <w:rsid w:val="003734AF"/>
    <w:rsid w:val="0037384B"/>
    <w:rsid w:val="00373892"/>
    <w:rsid w:val="003743CE"/>
    <w:rsid w:val="00375006"/>
    <w:rsid w:val="003751AF"/>
    <w:rsid w:val="00375C02"/>
    <w:rsid w:val="00375D3D"/>
    <w:rsid w:val="003760A3"/>
    <w:rsid w:val="00376847"/>
    <w:rsid w:val="0038047C"/>
    <w:rsid w:val="003804AE"/>
    <w:rsid w:val="003807AF"/>
    <w:rsid w:val="00380856"/>
    <w:rsid w:val="00380EAE"/>
    <w:rsid w:val="00381417"/>
    <w:rsid w:val="00382A6F"/>
    <w:rsid w:val="00382C57"/>
    <w:rsid w:val="00383B5F"/>
    <w:rsid w:val="00383BA0"/>
    <w:rsid w:val="00384483"/>
    <w:rsid w:val="0038499A"/>
    <w:rsid w:val="00384F53"/>
    <w:rsid w:val="00385D3A"/>
    <w:rsid w:val="00386A83"/>
    <w:rsid w:val="00387053"/>
    <w:rsid w:val="0038770F"/>
    <w:rsid w:val="00392085"/>
    <w:rsid w:val="00392A8B"/>
    <w:rsid w:val="00392D76"/>
    <w:rsid w:val="00395451"/>
    <w:rsid w:val="00395716"/>
    <w:rsid w:val="00396B0E"/>
    <w:rsid w:val="0039766F"/>
    <w:rsid w:val="003A01C8"/>
    <w:rsid w:val="003A063E"/>
    <w:rsid w:val="003A1238"/>
    <w:rsid w:val="003A1362"/>
    <w:rsid w:val="003A1937"/>
    <w:rsid w:val="003A1C45"/>
    <w:rsid w:val="003A1ED5"/>
    <w:rsid w:val="003A29F6"/>
    <w:rsid w:val="003A3D9A"/>
    <w:rsid w:val="003A43B0"/>
    <w:rsid w:val="003A4F65"/>
    <w:rsid w:val="003A5E30"/>
    <w:rsid w:val="003A6344"/>
    <w:rsid w:val="003A6624"/>
    <w:rsid w:val="003A695D"/>
    <w:rsid w:val="003A6A25"/>
    <w:rsid w:val="003A6F6B"/>
    <w:rsid w:val="003B0477"/>
    <w:rsid w:val="003B225F"/>
    <w:rsid w:val="003B265B"/>
    <w:rsid w:val="003B29E0"/>
    <w:rsid w:val="003B2BD8"/>
    <w:rsid w:val="003B335D"/>
    <w:rsid w:val="003B3CB0"/>
    <w:rsid w:val="003B4751"/>
    <w:rsid w:val="003B4FE5"/>
    <w:rsid w:val="003B5D78"/>
    <w:rsid w:val="003B620A"/>
    <w:rsid w:val="003B7317"/>
    <w:rsid w:val="003B76AB"/>
    <w:rsid w:val="003B7BBB"/>
    <w:rsid w:val="003C0056"/>
    <w:rsid w:val="003C10C9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D7936"/>
    <w:rsid w:val="003E0267"/>
    <w:rsid w:val="003E03FD"/>
    <w:rsid w:val="003E15EE"/>
    <w:rsid w:val="003E2139"/>
    <w:rsid w:val="003E3B37"/>
    <w:rsid w:val="003E5848"/>
    <w:rsid w:val="003E6040"/>
    <w:rsid w:val="003E77A9"/>
    <w:rsid w:val="003F0971"/>
    <w:rsid w:val="003F117E"/>
    <w:rsid w:val="003F175D"/>
    <w:rsid w:val="003F28DA"/>
    <w:rsid w:val="003F2C2F"/>
    <w:rsid w:val="003F35B8"/>
    <w:rsid w:val="003F3F97"/>
    <w:rsid w:val="003F42CF"/>
    <w:rsid w:val="003F4EA0"/>
    <w:rsid w:val="003F5A44"/>
    <w:rsid w:val="003F63C6"/>
    <w:rsid w:val="003F69BE"/>
    <w:rsid w:val="003F7D20"/>
    <w:rsid w:val="00400F9E"/>
    <w:rsid w:val="004013F6"/>
    <w:rsid w:val="0040332D"/>
    <w:rsid w:val="00405D96"/>
    <w:rsid w:val="004062A3"/>
    <w:rsid w:val="00406401"/>
    <w:rsid w:val="00407474"/>
    <w:rsid w:val="0040751E"/>
    <w:rsid w:val="00407538"/>
    <w:rsid w:val="00407DD9"/>
    <w:rsid w:val="00407ED4"/>
    <w:rsid w:val="00410D77"/>
    <w:rsid w:val="00412834"/>
    <w:rsid w:val="004128F0"/>
    <w:rsid w:val="00412E56"/>
    <w:rsid w:val="00412E7E"/>
    <w:rsid w:val="00413746"/>
    <w:rsid w:val="00413F7A"/>
    <w:rsid w:val="00414AB5"/>
    <w:rsid w:val="00414B9C"/>
    <w:rsid w:val="00414D5B"/>
    <w:rsid w:val="00415A62"/>
    <w:rsid w:val="0041645A"/>
    <w:rsid w:val="00417BB8"/>
    <w:rsid w:val="00421CC4"/>
    <w:rsid w:val="0042236E"/>
    <w:rsid w:val="0042354D"/>
    <w:rsid w:val="00425148"/>
    <w:rsid w:val="004252EA"/>
    <w:rsid w:val="0042550B"/>
    <w:rsid w:val="004259A6"/>
    <w:rsid w:val="00430D80"/>
    <w:rsid w:val="004317B5"/>
    <w:rsid w:val="00431E3D"/>
    <w:rsid w:val="00431FE0"/>
    <w:rsid w:val="00432083"/>
    <w:rsid w:val="00432BF7"/>
    <w:rsid w:val="0043344A"/>
    <w:rsid w:val="0043388C"/>
    <w:rsid w:val="00436B23"/>
    <w:rsid w:val="00436E88"/>
    <w:rsid w:val="00440977"/>
    <w:rsid w:val="0044175B"/>
    <w:rsid w:val="00441C88"/>
    <w:rsid w:val="00442026"/>
    <w:rsid w:val="00442B49"/>
    <w:rsid w:val="00443CD4"/>
    <w:rsid w:val="004440BB"/>
    <w:rsid w:val="00444458"/>
    <w:rsid w:val="004444B6"/>
    <w:rsid w:val="00444786"/>
    <w:rsid w:val="00444A29"/>
    <w:rsid w:val="004450B6"/>
    <w:rsid w:val="00445612"/>
    <w:rsid w:val="00445687"/>
    <w:rsid w:val="0044571B"/>
    <w:rsid w:val="00446D06"/>
    <w:rsid w:val="00447931"/>
    <w:rsid w:val="004479D8"/>
    <w:rsid w:val="00447C97"/>
    <w:rsid w:val="00451068"/>
    <w:rsid w:val="00451168"/>
    <w:rsid w:val="00451506"/>
    <w:rsid w:val="00452D84"/>
    <w:rsid w:val="00453166"/>
    <w:rsid w:val="00453706"/>
    <w:rsid w:val="00453739"/>
    <w:rsid w:val="00454120"/>
    <w:rsid w:val="0045627B"/>
    <w:rsid w:val="00456C90"/>
    <w:rsid w:val="00457160"/>
    <w:rsid w:val="00457DBB"/>
    <w:rsid w:val="00460B7E"/>
    <w:rsid w:val="00460B9D"/>
    <w:rsid w:val="00463BFC"/>
    <w:rsid w:val="00464E35"/>
    <w:rsid w:val="004657D6"/>
    <w:rsid w:val="00465C94"/>
    <w:rsid w:val="00466109"/>
    <w:rsid w:val="00466393"/>
    <w:rsid w:val="00473346"/>
    <w:rsid w:val="004751C2"/>
    <w:rsid w:val="00476168"/>
    <w:rsid w:val="00476284"/>
    <w:rsid w:val="0047628B"/>
    <w:rsid w:val="00477B4A"/>
    <w:rsid w:val="00480024"/>
    <w:rsid w:val="00480116"/>
    <w:rsid w:val="0048084F"/>
    <w:rsid w:val="004810BD"/>
    <w:rsid w:val="0048175E"/>
    <w:rsid w:val="00483441"/>
    <w:rsid w:val="004838F3"/>
    <w:rsid w:val="00483B44"/>
    <w:rsid w:val="00483CA9"/>
    <w:rsid w:val="004850B9"/>
    <w:rsid w:val="0048525B"/>
    <w:rsid w:val="00485CCD"/>
    <w:rsid w:val="00485DB5"/>
    <w:rsid w:val="00486D2B"/>
    <w:rsid w:val="00490772"/>
    <w:rsid w:val="00490AD6"/>
    <w:rsid w:val="00490D60"/>
    <w:rsid w:val="0049122A"/>
    <w:rsid w:val="00491501"/>
    <w:rsid w:val="0049152E"/>
    <w:rsid w:val="00492667"/>
    <w:rsid w:val="004949C7"/>
    <w:rsid w:val="00494D41"/>
    <w:rsid w:val="00494FDC"/>
    <w:rsid w:val="004959EF"/>
    <w:rsid w:val="0049608F"/>
    <w:rsid w:val="00497BBD"/>
    <w:rsid w:val="004A05C5"/>
    <w:rsid w:val="004A0A4C"/>
    <w:rsid w:val="004A161B"/>
    <w:rsid w:val="004A1C52"/>
    <w:rsid w:val="004A4146"/>
    <w:rsid w:val="004A4605"/>
    <w:rsid w:val="004A47DB"/>
    <w:rsid w:val="004A4917"/>
    <w:rsid w:val="004A59C7"/>
    <w:rsid w:val="004A5AAE"/>
    <w:rsid w:val="004A5C80"/>
    <w:rsid w:val="004A64C6"/>
    <w:rsid w:val="004A6AB7"/>
    <w:rsid w:val="004A7284"/>
    <w:rsid w:val="004A77FD"/>
    <w:rsid w:val="004A7AC4"/>
    <w:rsid w:val="004A7E1A"/>
    <w:rsid w:val="004B0073"/>
    <w:rsid w:val="004B0D79"/>
    <w:rsid w:val="004B1541"/>
    <w:rsid w:val="004B240E"/>
    <w:rsid w:val="004B29F4"/>
    <w:rsid w:val="004B2C05"/>
    <w:rsid w:val="004B2FAB"/>
    <w:rsid w:val="004B314C"/>
    <w:rsid w:val="004B3B22"/>
    <w:rsid w:val="004B44AA"/>
    <w:rsid w:val="004B5772"/>
    <w:rsid w:val="004B6407"/>
    <w:rsid w:val="004B6923"/>
    <w:rsid w:val="004B6A0C"/>
    <w:rsid w:val="004B7240"/>
    <w:rsid w:val="004B7495"/>
    <w:rsid w:val="004B780F"/>
    <w:rsid w:val="004B7B56"/>
    <w:rsid w:val="004C16F7"/>
    <w:rsid w:val="004C20CF"/>
    <w:rsid w:val="004C2E2E"/>
    <w:rsid w:val="004C4747"/>
    <w:rsid w:val="004C487C"/>
    <w:rsid w:val="004C4D54"/>
    <w:rsid w:val="004C61BE"/>
    <w:rsid w:val="004C7023"/>
    <w:rsid w:val="004C7513"/>
    <w:rsid w:val="004C758D"/>
    <w:rsid w:val="004D02AC"/>
    <w:rsid w:val="004D0383"/>
    <w:rsid w:val="004D1086"/>
    <w:rsid w:val="004D112F"/>
    <w:rsid w:val="004D1F3F"/>
    <w:rsid w:val="004D213D"/>
    <w:rsid w:val="004D36FF"/>
    <w:rsid w:val="004D3A4D"/>
    <w:rsid w:val="004D3A72"/>
    <w:rsid w:val="004D3EE2"/>
    <w:rsid w:val="004D435A"/>
    <w:rsid w:val="004D518A"/>
    <w:rsid w:val="004D5343"/>
    <w:rsid w:val="004D5BBA"/>
    <w:rsid w:val="004D6540"/>
    <w:rsid w:val="004D761C"/>
    <w:rsid w:val="004D762B"/>
    <w:rsid w:val="004E0D06"/>
    <w:rsid w:val="004E1C2A"/>
    <w:rsid w:val="004E28DE"/>
    <w:rsid w:val="004E3000"/>
    <w:rsid w:val="004E3347"/>
    <w:rsid w:val="004E38B0"/>
    <w:rsid w:val="004E3C28"/>
    <w:rsid w:val="004E4332"/>
    <w:rsid w:val="004E5A54"/>
    <w:rsid w:val="004E6856"/>
    <w:rsid w:val="004E6FB4"/>
    <w:rsid w:val="004E7313"/>
    <w:rsid w:val="004F0977"/>
    <w:rsid w:val="004F1408"/>
    <w:rsid w:val="004F253E"/>
    <w:rsid w:val="004F4995"/>
    <w:rsid w:val="004F4E1D"/>
    <w:rsid w:val="004F5A98"/>
    <w:rsid w:val="004F6257"/>
    <w:rsid w:val="004F6A25"/>
    <w:rsid w:val="004F6AB0"/>
    <w:rsid w:val="004F6B4D"/>
    <w:rsid w:val="004F7624"/>
    <w:rsid w:val="005000BD"/>
    <w:rsid w:val="005000DD"/>
    <w:rsid w:val="00500ECB"/>
    <w:rsid w:val="005017B3"/>
    <w:rsid w:val="00501ECF"/>
    <w:rsid w:val="005027F4"/>
    <w:rsid w:val="00502B6B"/>
    <w:rsid w:val="00502CD4"/>
    <w:rsid w:val="0050340B"/>
    <w:rsid w:val="00503B09"/>
    <w:rsid w:val="00504F5C"/>
    <w:rsid w:val="00505262"/>
    <w:rsid w:val="0050597B"/>
    <w:rsid w:val="005064DA"/>
    <w:rsid w:val="00506DF8"/>
    <w:rsid w:val="00507451"/>
    <w:rsid w:val="00507999"/>
    <w:rsid w:val="00507ACB"/>
    <w:rsid w:val="00510676"/>
    <w:rsid w:val="00511F4D"/>
    <w:rsid w:val="005121B0"/>
    <w:rsid w:val="00513022"/>
    <w:rsid w:val="00513D83"/>
    <w:rsid w:val="005144D6"/>
    <w:rsid w:val="0051493F"/>
    <w:rsid w:val="0051574E"/>
    <w:rsid w:val="00515E55"/>
    <w:rsid w:val="0051725F"/>
    <w:rsid w:val="00517973"/>
    <w:rsid w:val="00520095"/>
    <w:rsid w:val="00520381"/>
    <w:rsid w:val="00520645"/>
    <w:rsid w:val="0052168D"/>
    <w:rsid w:val="00521B2B"/>
    <w:rsid w:val="0052396A"/>
    <w:rsid w:val="0052414D"/>
    <w:rsid w:val="00524FBE"/>
    <w:rsid w:val="00525731"/>
    <w:rsid w:val="00526460"/>
    <w:rsid w:val="0052782C"/>
    <w:rsid w:val="00527B66"/>
    <w:rsid w:val="00530E46"/>
    <w:rsid w:val="005324EF"/>
    <w:rsid w:val="0053286B"/>
    <w:rsid w:val="00532A00"/>
    <w:rsid w:val="00534C25"/>
    <w:rsid w:val="00536369"/>
    <w:rsid w:val="00540E99"/>
    <w:rsid w:val="00541048"/>
    <w:rsid w:val="00541130"/>
    <w:rsid w:val="00543559"/>
    <w:rsid w:val="0054504F"/>
    <w:rsid w:val="005452D8"/>
    <w:rsid w:val="00545E6F"/>
    <w:rsid w:val="00546A8B"/>
    <w:rsid w:val="00546BFE"/>
    <w:rsid w:val="00550EA5"/>
    <w:rsid w:val="00551073"/>
    <w:rsid w:val="00551DA4"/>
    <w:rsid w:val="0055213A"/>
    <w:rsid w:val="005522AD"/>
    <w:rsid w:val="00552CA6"/>
    <w:rsid w:val="00553527"/>
    <w:rsid w:val="00554956"/>
    <w:rsid w:val="0055586D"/>
    <w:rsid w:val="005572B7"/>
    <w:rsid w:val="00557BE6"/>
    <w:rsid w:val="00557F68"/>
    <w:rsid w:val="005600BC"/>
    <w:rsid w:val="0056116E"/>
    <w:rsid w:val="00562667"/>
    <w:rsid w:val="00563104"/>
    <w:rsid w:val="00563308"/>
    <w:rsid w:val="005646C1"/>
    <w:rsid w:val="005646CC"/>
    <w:rsid w:val="005647D3"/>
    <w:rsid w:val="00564ABE"/>
    <w:rsid w:val="005652E4"/>
    <w:rsid w:val="00565730"/>
    <w:rsid w:val="00565B62"/>
    <w:rsid w:val="00566671"/>
    <w:rsid w:val="00567B22"/>
    <w:rsid w:val="00567FB3"/>
    <w:rsid w:val="00570651"/>
    <w:rsid w:val="00570DD3"/>
    <w:rsid w:val="0057134C"/>
    <w:rsid w:val="00572054"/>
    <w:rsid w:val="0057289A"/>
    <w:rsid w:val="0057331C"/>
    <w:rsid w:val="00573328"/>
    <w:rsid w:val="00573E14"/>
    <w:rsid w:val="00573F07"/>
    <w:rsid w:val="005747FF"/>
    <w:rsid w:val="00575960"/>
    <w:rsid w:val="00576415"/>
    <w:rsid w:val="00576BB2"/>
    <w:rsid w:val="005777B1"/>
    <w:rsid w:val="00580D0F"/>
    <w:rsid w:val="005824C0"/>
    <w:rsid w:val="005829B9"/>
    <w:rsid w:val="00582FD7"/>
    <w:rsid w:val="005831C5"/>
    <w:rsid w:val="00583524"/>
    <w:rsid w:val="005835A2"/>
    <w:rsid w:val="00583853"/>
    <w:rsid w:val="005857A8"/>
    <w:rsid w:val="00586180"/>
    <w:rsid w:val="00586763"/>
    <w:rsid w:val="00586AB1"/>
    <w:rsid w:val="0058713B"/>
    <w:rsid w:val="00587604"/>
    <w:rsid w:val="005876D2"/>
    <w:rsid w:val="0059056C"/>
    <w:rsid w:val="00590D95"/>
    <w:rsid w:val="0059130B"/>
    <w:rsid w:val="00591E32"/>
    <w:rsid w:val="005924CF"/>
    <w:rsid w:val="00592D6E"/>
    <w:rsid w:val="005935B4"/>
    <w:rsid w:val="0059499F"/>
    <w:rsid w:val="00594ACA"/>
    <w:rsid w:val="005963E4"/>
    <w:rsid w:val="00596689"/>
    <w:rsid w:val="005969DC"/>
    <w:rsid w:val="00597D19"/>
    <w:rsid w:val="005A16FB"/>
    <w:rsid w:val="005A1A68"/>
    <w:rsid w:val="005A1F15"/>
    <w:rsid w:val="005A2A5A"/>
    <w:rsid w:val="005A39FC"/>
    <w:rsid w:val="005A3B66"/>
    <w:rsid w:val="005A42E3"/>
    <w:rsid w:val="005A5F04"/>
    <w:rsid w:val="005A6DC2"/>
    <w:rsid w:val="005A71C1"/>
    <w:rsid w:val="005B05A9"/>
    <w:rsid w:val="005B0746"/>
    <w:rsid w:val="005B0870"/>
    <w:rsid w:val="005B1055"/>
    <w:rsid w:val="005B1762"/>
    <w:rsid w:val="005B4B88"/>
    <w:rsid w:val="005B4F74"/>
    <w:rsid w:val="005B5D60"/>
    <w:rsid w:val="005B5E31"/>
    <w:rsid w:val="005B64AE"/>
    <w:rsid w:val="005B66C9"/>
    <w:rsid w:val="005B6E3D"/>
    <w:rsid w:val="005B7298"/>
    <w:rsid w:val="005B7543"/>
    <w:rsid w:val="005C0915"/>
    <w:rsid w:val="005C17BD"/>
    <w:rsid w:val="005C1BFC"/>
    <w:rsid w:val="005C2D0D"/>
    <w:rsid w:val="005C3825"/>
    <w:rsid w:val="005C4123"/>
    <w:rsid w:val="005C62BD"/>
    <w:rsid w:val="005C641A"/>
    <w:rsid w:val="005C6BC4"/>
    <w:rsid w:val="005C7485"/>
    <w:rsid w:val="005C7B55"/>
    <w:rsid w:val="005C7F35"/>
    <w:rsid w:val="005D0175"/>
    <w:rsid w:val="005D0D08"/>
    <w:rsid w:val="005D1CC4"/>
    <w:rsid w:val="005D2D62"/>
    <w:rsid w:val="005D5A78"/>
    <w:rsid w:val="005D5DB0"/>
    <w:rsid w:val="005E0B43"/>
    <w:rsid w:val="005E165C"/>
    <w:rsid w:val="005E3260"/>
    <w:rsid w:val="005E35D5"/>
    <w:rsid w:val="005E4742"/>
    <w:rsid w:val="005E6829"/>
    <w:rsid w:val="005E6A90"/>
    <w:rsid w:val="005F0316"/>
    <w:rsid w:val="005F0676"/>
    <w:rsid w:val="005F26E8"/>
    <w:rsid w:val="005F275A"/>
    <w:rsid w:val="005F2E08"/>
    <w:rsid w:val="005F465B"/>
    <w:rsid w:val="005F4BE3"/>
    <w:rsid w:val="005F5E6B"/>
    <w:rsid w:val="005F78DD"/>
    <w:rsid w:val="005F7A4D"/>
    <w:rsid w:val="00600043"/>
    <w:rsid w:val="006013B5"/>
    <w:rsid w:val="006015EC"/>
    <w:rsid w:val="006023DE"/>
    <w:rsid w:val="0060359B"/>
    <w:rsid w:val="00603F69"/>
    <w:rsid w:val="006040DA"/>
    <w:rsid w:val="00604248"/>
    <w:rsid w:val="006047BD"/>
    <w:rsid w:val="00604BED"/>
    <w:rsid w:val="006065EF"/>
    <w:rsid w:val="00607675"/>
    <w:rsid w:val="006078CC"/>
    <w:rsid w:val="00610B28"/>
    <w:rsid w:val="00610F53"/>
    <w:rsid w:val="0061101E"/>
    <w:rsid w:val="00611319"/>
    <w:rsid w:val="00612E3F"/>
    <w:rsid w:val="00613208"/>
    <w:rsid w:val="00614540"/>
    <w:rsid w:val="0061477F"/>
    <w:rsid w:val="00615648"/>
    <w:rsid w:val="00616767"/>
    <w:rsid w:val="0061698B"/>
    <w:rsid w:val="006169C6"/>
    <w:rsid w:val="00616F61"/>
    <w:rsid w:val="00617474"/>
    <w:rsid w:val="00617572"/>
    <w:rsid w:val="00617BEC"/>
    <w:rsid w:val="006205C3"/>
    <w:rsid w:val="00620917"/>
    <w:rsid w:val="0062163D"/>
    <w:rsid w:val="00622D90"/>
    <w:rsid w:val="00623A9E"/>
    <w:rsid w:val="00624A20"/>
    <w:rsid w:val="00624C9B"/>
    <w:rsid w:val="00626208"/>
    <w:rsid w:val="006262A3"/>
    <w:rsid w:val="00626C84"/>
    <w:rsid w:val="00627846"/>
    <w:rsid w:val="006306D7"/>
    <w:rsid w:val="00630BB3"/>
    <w:rsid w:val="00631620"/>
    <w:rsid w:val="00632182"/>
    <w:rsid w:val="006335DF"/>
    <w:rsid w:val="00633632"/>
    <w:rsid w:val="00634081"/>
    <w:rsid w:val="00634329"/>
    <w:rsid w:val="00634717"/>
    <w:rsid w:val="006350B0"/>
    <w:rsid w:val="00635236"/>
    <w:rsid w:val="0063571C"/>
    <w:rsid w:val="00636C7C"/>
    <w:rsid w:val="0063712A"/>
    <w:rsid w:val="00637178"/>
    <w:rsid w:val="00637181"/>
    <w:rsid w:val="0063792D"/>
    <w:rsid w:val="00637AF8"/>
    <w:rsid w:val="006412BE"/>
    <w:rsid w:val="0064144D"/>
    <w:rsid w:val="0064160E"/>
    <w:rsid w:val="00642389"/>
    <w:rsid w:val="006441C2"/>
    <w:rsid w:val="00644306"/>
    <w:rsid w:val="00644D96"/>
    <w:rsid w:val="006450E2"/>
    <w:rsid w:val="006453D8"/>
    <w:rsid w:val="0064657A"/>
    <w:rsid w:val="006476D8"/>
    <w:rsid w:val="00647CAD"/>
    <w:rsid w:val="00650503"/>
    <w:rsid w:val="00651A1C"/>
    <w:rsid w:val="00651E73"/>
    <w:rsid w:val="006522FD"/>
    <w:rsid w:val="00652800"/>
    <w:rsid w:val="0065325A"/>
    <w:rsid w:val="00653C5D"/>
    <w:rsid w:val="006544A7"/>
    <w:rsid w:val="00654B31"/>
    <w:rsid w:val="006552BE"/>
    <w:rsid w:val="0065554C"/>
    <w:rsid w:val="00655790"/>
    <w:rsid w:val="006604E5"/>
    <w:rsid w:val="00660565"/>
    <w:rsid w:val="006618D9"/>
    <w:rsid w:val="006618E3"/>
    <w:rsid w:val="00661D06"/>
    <w:rsid w:val="006638B4"/>
    <w:rsid w:val="006639C6"/>
    <w:rsid w:val="0066400D"/>
    <w:rsid w:val="006644C4"/>
    <w:rsid w:val="00665085"/>
    <w:rsid w:val="0066638A"/>
    <w:rsid w:val="0066665B"/>
    <w:rsid w:val="00667AC9"/>
    <w:rsid w:val="0067158A"/>
    <w:rsid w:val="0067331F"/>
    <w:rsid w:val="0067482E"/>
    <w:rsid w:val="00675260"/>
    <w:rsid w:val="006767BD"/>
    <w:rsid w:val="006775F6"/>
    <w:rsid w:val="006778FC"/>
    <w:rsid w:val="0067798C"/>
    <w:rsid w:val="00677DDB"/>
    <w:rsid w:val="00677EF0"/>
    <w:rsid w:val="00677FBE"/>
    <w:rsid w:val="00680003"/>
    <w:rsid w:val="00680400"/>
    <w:rsid w:val="00681083"/>
    <w:rsid w:val="006814BF"/>
    <w:rsid w:val="00681928"/>
    <w:rsid w:val="00681F32"/>
    <w:rsid w:val="00682AED"/>
    <w:rsid w:val="00683AEC"/>
    <w:rsid w:val="00683F21"/>
    <w:rsid w:val="006843E4"/>
    <w:rsid w:val="00684672"/>
    <w:rsid w:val="0068481E"/>
    <w:rsid w:val="00684A32"/>
    <w:rsid w:val="00686590"/>
    <w:rsid w:val="0068666F"/>
    <w:rsid w:val="00686680"/>
    <w:rsid w:val="00686DAB"/>
    <w:rsid w:val="006870D5"/>
    <w:rsid w:val="0068780A"/>
    <w:rsid w:val="00687AF0"/>
    <w:rsid w:val="00690267"/>
    <w:rsid w:val="006906E7"/>
    <w:rsid w:val="00691284"/>
    <w:rsid w:val="00691AE1"/>
    <w:rsid w:val="006921AD"/>
    <w:rsid w:val="00692AF8"/>
    <w:rsid w:val="00692FD9"/>
    <w:rsid w:val="00694D4A"/>
    <w:rsid w:val="006954D4"/>
    <w:rsid w:val="0069598B"/>
    <w:rsid w:val="00695AF0"/>
    <w:rsid w:val="00696065"/>
    <w:rsid w:val="0069739C"/>
    <w:rsid w:val="00697B41"/>
    <w:rsid w:val="006A0133"/>
    <w:rsid w:val="006A0514"/>
    <w:rsid w:val="006A0659"/>
    <w:rsid w:val="006A0D66"/>
    <w:rsid w:val="006A1A8E"/>
    <w:rsid w:val="006A1CF6"/>
    <w:rsid w:val="006A2D9E"/>
    <w:rsid w:val="006A36DB"/>
    <w:rsid w:val="006A3D90"/>
    <w:rsid w:val="006A48C1"/>
    <w:rsid w:val="006A4E4D"/>
    <w:rsid w:val="006A510D"/>
    <w:rsid w:val="006A51A4"/>
    <w:rsid w:val="006A5EFB"/>
    <w:rsid w:val="006A67EE"/>
    <w:rsid w:val="006A711F"/>
    <w:rsid w:val="006B02EE"/>
    <w:rsid w:val="006B172C"/>
    <w:rsid w:val="006B1FFA"/>
    <w:rsid w:val="006B3564"/>
    <w:rsid w:val="006B37E6"/>
    <w:rsid w:val="006B3D8F"/>
    <w:rsid w:val="006B42E3"/>
    <w:rsid w:val="006B44E9"/>
    <w:rsid w:val="006B4BFD"/>
    <w:rsid w:val="006B6661"/>
    <w:rsid w:val="006B73E5"/>
    <w:rsid w:val="006C018D"/>
    <w:rsid w:val="006C0749"/>
    <w:rsid w:val="006C0E68"/>
    <w:rsid w:val="006C392E"/>
    <w:rsid w:val="006C485B"/>
    <w:rsid w:val="006C5678"/>
    <w:rsid w:val="006D0276"/>
    <w:rsid w:val="006D062E"/>
    <w:rsid w:val="006D0817"/>
    <w:rsid w:val="006D10F2"/>
    <w:rsid w:val="006D2405"/>
    <w:rsid w:val="006D3A0E"/>
    <w:rsid w:val="006D3B57"/>
    <w:rsid w:val="006D466F"/>
    <w:rsid w:val="006D4A39"/>
    <w:rsid w:val="006D5380"/>
    <w:rsid w:val="006D53A4"/>
    <w:rsid w:val="006D6748"/>
    <w:rsid w:val="006D69E0"/>
    <w:rsid w:val="006D7FE6"/>
    <w:rsid w:val="006E08C4"/>
    <w:rsid w:val="006E091B"/>
    <w:rsid w:val="006E1388"/>
    <w:rsid w:val="006E1F25"/>
    <w:rsid w:val="006E2552"/>
    <w:rsid w:val="006E3BDC"/>
    <w:rsid w:val="006E42C8"/>
    <w:rsid w:val="006E4800"/>
    <w:rsid w:val="006E4ADD"/>
    <w:rsid w:val="006E508A"/>
    <w:rsid w:val="006E560F"/>
    <w:rsid w:val="006E5B90"/>
    <w:rsid w:val="006E60D3"/>
    <w:rsid w:val="006E7955"/>
    <w:rsid w:val="006E79B6"/>
    <w:rsid w:val="006E7E3B"/>
    <w:rsid w:val="006F054E"/>
    <w:rsid w:val="006F1B19"/>
    <w:rsid w:val="006F270B"/>
    <w:rsid w:val="006F2D85"/>
    <w:rsid w:val="006F3613"/>
    <w:rsid w:val="006F3839"/>
    <w:rsid w:val="006F4503"/>
    <w:rsid w:val="006F6764"/>
    <w:rsid w:val="00700BB9"/>
    <w:rsid w:val="00701DAC"/>
    <w:rsid w:val="00703D4D"/>
    <w:rsid w:val="00704694"/>
    <w:rsid w:val="00704A85"/>
    <w:rsid w:val="007058CD"/>
    <w:rsid w:val="00705D75"/>
    <w:rsid w:val="0070723B"/>
    <w:rsid w:val="007075D3"/>
    <w:rsid w:val="00707BC5"/>
    <w:rsid w:val="00707EC0"/>
    <w:rsid w:val="007116B4"/>
    <w:rsid w:val="00711C5F"/>
    <w:rsid w:val="00711C96"/>
    <w:rsid w:val="00712C97"/>
    <w:rsid w:val="00712DA7"/>
    <w:rsid w:val="00714DB2"/>
    <w:rsid w:val="00715142"/>
    <w:rsid w:val="007158F6"/>
    <w:rsid w:val="007159AA"/>
    <w:rsid w:val="00715F89"/>
    <w:rsid w:val="00716FB7"/>
    <w:rsid w:val="00717C66"/>
    <w:rsid w:val="007208CB"/>
    <w:rsid w:val="00720ABB"/>
    <w:rsid w:val="00720B4A"/>
    <w:rsid w:val="0072144B"/>
    <w:rsid w:val="00721E38"/>
    <w:rsid w:val="00722848"/>
    <w:rsid w:val="00722D6B"/>
    <w:rsid w:val="00723465"/>
    <w:rsid w:val="00723933"/>
    <w:rsid w:val="00723956"/>
    <w:rsid w:val="00723FF2"/>
    <w:rsid w:val="00724203"/>
    <w:rsid w:val="00725C3B"/>
    <w:rsid w:val="00725D14"/>
    <w:rsid w:val="00726160"/>
    <w:rsid w:val="007266FB"/>
    <w:rsid w:val="007267B4"/>
    <w:rsid w:val="00731886"/>
    <w:rsid w:val="00731924"/>
    <w:rsid w:val="0073230D"/>
    <w:rsid w:val="0073238D"/>
    <w:rsid w:val="007324BB"/>
    <w:rsid w:val="00732752"/>
    <w:rsid w:val="00733D6A"/>
    <w:rsid w:val="00734065"/>
    <w:rsid w:val="00734894"/>
    <w:rsid w:val="00734B38"/>
    <w:rsid w:val="0073520E"/>
    <w:rsid w:val="00735451"/>
    <w:rsid w:val="007363D5"/>
    <w:rsid w:val="00740573"/>
    <w:rsid w:val="007414DA"/>
    <w:rsid w:val="00741D33"/>
    <w:rsid w:val="00743AE5"/>
    <w:rsid w:val="0074408B"/>
    <w:rsid w:val="007448D2"/>
    <w:rsid w:val="00744A73"/>
    <w:rsid w:val="00744DB8"/>
    <w:rsid w:val="00744DCC"/>
    <w:rsid w:val="00745C28"/>
    <w:rsid w:val="007460FF"/>
    <w:rsid w:val="00746E5E"/>
    <w:rsid w:val="00750185"/>
    <w:rsid w:val="00750EFD"/>
    <w:rsid w:val="0075143B"/>
    <w:rsid w:val="00751476"/>
    <w:rsid w:val="00751825"/>
    <w:rsid w:val="0075322D"/>
    <w:rsid w:val="00753781"/>
    <w:rsid w:val="00753D56"/>
    <w:rsid w:val="00755F64"/>
    <w:rsid w:val="007564AE"/>
    <w:rsid w:val="00756673"/>
    <w:rsid w:val="0075679B"/>
    <w:rsid w:val="007568D4"/>
    <w:rsid w:val="00757591"/>
    <w:rsid w:val="00757633"/>
    <w:rsid w:val="00757A59"/>
    <w:rsid w:val="00757D9E"/>
    <w:rsid w:val="007603EC"/>
    <w:rsid w:val="00760A3A"/>
    <w:rsid w:val="007617A7"/>
    <w:rsid w:val="00762125"/>
    <w:rsid w:val="007635C3"/>
    <w:rsid w:val="007659CB"/>
    <w:rsid w:val="00765E06"/>
    <w:rsid w:val="00765F79"/>
    <w:rsid w:val="007668EB"/>
    <w:rsid w:val="0076728E"/>
    <w:rsid w:val="00767292"/>
    <w:rsid w:val="007705D5"/>
    <w:rsid w:val="007706FF"/>
    <w:rsid w:val="00770C61"/>
    <w:rsid w:val="00771FFD"/>
    <w:rsid w:val="00772BA3"/>
    <w:rsid w:val="00773571"/>
    <w:rsid w:val="007740C6"/>
    <w:rsid w:val="00774FA2"/>
    <w:rsid w:val="007750E2"/>
    <w:rsid w:val="00775830"/>
    <w:rsid w:val="0077604B"/>
    <w:rsid w:val="007760AD"/>
    <w:rsid w:val="007763FE"/>
    <w:rsid w:val="00776998"/>
    <w:rsid w:val="00776C02"/>
    <w:rsid w:val="007776A2"/>
    <w:rsid w:val="00777849"/>
    <w:rsid w:val="00780A03"/>
    <w:rsid w:val="00780A99"/>
    <w:rsid w:val="007813E5"/>
    <w:rsid w:val="007817C6"/>
    <w:rsid w:val="00781C4F"/>
    <w:rsid w:val="00781F16"/>
    <w:rsid w:val="00782106"/>
    <w:rsid w:val="00782109"/>
    <w:rsid w:val="00782487"/>
    <w:rsid w:val="00782A2E"/>
    <w:rsid w:val="00782B11"/>
    <w:rsid w:val="007832C2"/>
    <w:rsid w:val="007836C0"/>
    <w:rsid w:val="0078510B"/>
    <w:rsid w:val="0078667E"/>
    <w:rsid w:val="00790F84"/>
    <w:rsid w:val="007919DC"/>
    <w:rsid w:val="00791B72"/>
    <w:rsid w:val="00791C7F"/>
    <w:rsid w:val="00792F00"/>
    <w:rsid w:val="007930BF"/>
    <w:rsid w:val="00793F95"/>
    <w:rsid w:val="00794B08"/>
    <w:rsid w:val="00796888"/>
    <w:rsid w:val="0079773F"/>
    <w:rsid w:val="007A031E"/>
    <w:rsid w:val="007A1326"/>
    <w:rsid w:val="007A274F"/>
    <w:rsid w:val="007A36F3"/>
    <w:rsid w:val="007A4257"/>
    <w:rsid w:val="007A4766"/>
    <w:rsid w:val="007A55A8"/>
    <w:rsid w:val="007A55E9"/>
    <w:rsid w:val="007B0159"/>
    <w:rsid w:val="007B06DB"/>
    <w:rsid w:val="007B24C4"/>
    <w:rsid w:val="007B2EB3"/>
    <w:rsid w:val="007B3E0C"/>
    <w:rsid w:val="007B476B"/>
    <w:rsid w:val="007B50E4"/>
    <w:rsid w:val="007B5236"/>
    <w:rsid w:val="007B628A"/>
    <w:rsid w:val="007C057B"/>
    <w:rsid w:val="007C0649"/>
    <w:rsid w:val="007C0B88"/>
    <w:rsid w:val="007C1046"/>
    <w:rsid w:val="007C1A9E"/>
    <w:rsid w:val="007C4AB5"/>
    <w:rsid w:val="007C5117"/>
    <w:rsid w:val="007C6177"/>
    <w:rsid w:val="007C6E38"/>
    <w:rsid w:val="007C73F4"/>
    <w:rsid w:val="007D0710"/>
    <w:rsid w:val="007D1074"/>
    <w:rsid w:val="007D149A"/>
    <w:rsid w:val="007D2069"/>
    <w:rsid w:val="007D212E"/>
    <w:rsid w:val="007D2560"/>
    <w:rsid w:val="007D3E87"/>
    <w:rsid w:val="007D43CE"/>
    <w:rsid w:val="007D458F"/>
    <w:rsid w:val="007D5655"/>
    <w:rsid w:val="007D5A3A"/>
    <w:rsid w:val="007D5A52"/>
    <w:rsid w:val="007D6374"/>
    <w:rsid w:val="007D6B39"/>
    <w:rsid w:val="007D6E32"/>
    <w:rsid w:val="007D7CF5"/>
    <w:rsid w:val="007D7D7D"/>
    <w:rsid w:val="007D7E58"/>
    <w:rsid w:val="007E13D0"/>
    <w:rsid w:val="007E2288"/>
    <w:rsid w:val="007E31C3"/>
    <w:rsid w:val="007E41AD"/>
    <w:rsid w:val="007E4546"/>
    <w:rsid w:val="007E5E9E"/>
    <w:rsid w:val="007E77C9"/>
    <w:rsid w:val="007F071B"/>
    <w:rsid w:val="007F0942"/>
    <w:rsid w:val="007F0E3F"/>
    <w:rsid w:val="007F10E8"/>
    <w:rsid w:val="007F1493"/>
    <w:rsid w:val="007F5148"/>
    <w:rsid w:val="007F5638"/>
    <w:rsid w:val="007F576D"/>
    <w:rsid w:val="007F66A6"/>
    <w:rsid w:val="007F73ED"/>
    <w:rsid w:val="007F76BF"/>
    <w:rsid w:val="007F7BF2"/>
    <w:rsid w:val="008002E8"/>
    <w:rsid w:val="008003CD"/>
    <w:rsid w:val="00800512"/>
    <w:rsid w:val="00801687"/>
    <w:rsid w:val="008019EE"/>
    <w:rsid w:val="00801E5B"/>
    <w:rsid w:val="00802022"/>
    <w:rsid w:val="0080207C"/>
    <w:rsid w:val="008028A3"/>
    <w:rsid w:val="00804DB3"/>
    <w:rsid w:val="00805664"/>
    <w:rsid w:val="008059C1"/>
    <w:rsid w:val="0080662F"/>
    <w:rsid w:val="00806C91"/>
    <w:rsid w:val="00807CB5"/>
    <w:rsid w:val="0081065F"/>
    <w:rsid w:val="00810E72"/>
    <w:rsid w:val="0081158B"/>
    <w:rsid w:val="0081179B"/>
    <w:rsid w:val="008120D0"/>
    <w:rsid w:val="00812DCB"/>
    <w:rsid w:val="00813841"/>
    <w:rsid w:val="00813FA5"/>
    <w:rsid w:val="00814DB6"/>
    <w:rsid w:val="0081523F"/>
    <w:rsid w:val="0081557F"/>
    <w:rsid w:val="00816151"/>
    <w:rsid w:val="00817268"/>
    <w:rsid w:val="00817500"/>
    <w:rsid w:val="00817F65"/>
    <w:rsid w:val="008203B7"/>
    <w:rsid w:val="00820BB7"/>
    <w:rsid w:val="008212BE"/>
    <w:rsid w:val="00821866"/>
    <w:rsid w:val="008248E7"/>
    <w:rsid w:val="00824F02"/>
    <w:rsid w:val="00825595"/>
    <w:rsid w:val="00826BD1"/>
    <w:rsid w:val="00826C4F"/>
    <w:rsid w:val="00830A48"/>
    <w:rsid w:val="00831BC4"/>
    <w:rsid w:val="00831C89"/>
    <w:rsid w:val="00832DA5"/>
    <w:rsid w:val="00832F4B"/>
    <w:rsid w:val="00833A2E"/>
    <w:rsid w:val="00833DA2"/>
    <w:rsid w:val="00833EDF"/>
    <w:rsid w:val="00834038"/>
    <w:rsid w:val="00834D82"/>
    <w:rsid w:val="00835107"/>
    <w:rsid w:val="008377AF"/>
    <w:rsid w:val="00837D88"/>
    <w:rsid w:val="00840134"/>
    <w:rsid w:val="008404C4"/>
    <w:rsid w:val="0084056D"/>
    <w:rsid w:val="00840720"/>
    <w:rsid w:val="008409B3"/>
    <w:rsid w:val="00840B24"/>
    <w:rsid w:val="00841080"/>
    <w:rsid w:val="008412F7"/>
    <w:rsid w:val="008414BB"/>
    <w:rsid w:val="00841B54"/>
    <w:rsid w:val="008434A7"/>
    <w:rsid w:val="00843ED1"/>
    <w:rsid w:val="00844862"/>
    <w:rsid w:val="00844C03"/>
    <w:rsid w:val="00845562"/>
    <w:rsid w:val="00845A54"/>
    <w:rsid w:val="008471DD"/>
    <w:rsid w:val="00847F91"/>
    <w:rsid w:val="008505DC"/>
    <w:rsid w:val="008509F0"/>
    <w:rsid w:val="0085103E"/>
    <w:rsid w:val="00851875"/>
    <w:rsid w:val="00852357"/>
    <w:rsid w:val="00852B7B"/>
    <w:rsid w:val="00852EE2"/>
    <w:rsid w:val="0085448C"/>
    <w:rsid w:val="00854C71"/>
    <w:rsid w:val="00855048"/>
    <w:rsid w:val="008563D3"/>
    <w:rsid w:val="00856E64"/>
    <w:rsid w:val="008575D5"/>
    <w:rsid w:val="00857C6D"/>
    <w:rsid w:val="00860352"/>
    <w:rsid w:val="00860A52"/>
    <w:rsid w:val="0086178A"/>
    <w:rsid w:val="0086233A"/>
    <w:rsid w:val="00862883"/>
    <w:rsid w:val="00862960"/>
    <w:rsid w:val="00862CDF"/>
    <w:rsid w:val="00863532"/>
    <w:rsid w:val="008641E8"/>
    <w:rsid w:val="00864ED1"/>
    <w:rsid w:val="00865740"/>
    <w:rsid w:val="00865EC3"/>
    <w:rsid w:val="0086605F"/>
    <w:rsid w:val="00866195"/>
    <w:rsid w:val="0086629C"/>
    <w:rsid w:val="00866415"/>
    <w:rsid w:val="0086672A"/>
    <w:rsid w:val="00866D11"/>
    <w:rsid w:val="00867422"/>
    <w:rsid w:val="00867469"/>
    <w:rsid w:val="00870838"/>
    <w:rsid w:val="00870A3D"/>
    <w:rsid w:val="00872CB2"/>
    <w:rsid w:val="008736AC"/>
    <w:rsid w:val="008741D3"/>
    <w:rsid w:val="008743E8"/>
    <w:rsid w:val="00874C1F"/>
    <w:rsid w:val="00875F88"/>
    <w:rsid w:val="0087743C"/>
    <w:rsid w:val="008776AC"/>
    <w:rsid w:val="0088073C"/>
    <w:rsid w:val="00880A08"/>
    <w:rsid w:val="00880EB0"/>
    <w:rsid w:val="008810F1"/>
    <w:rsid w:val="008813A0"/>
    <w:rsid w:val="00882DE6"/>
    <w:rsid w:val="00882E98"/>
    <w:rsid w:val="00883242"/>
    <w:rsid w:val="008836DD"/>
    <w:rsid w:val="00884182"/>
    <w:rsid w:val="00884B3A"/>
    <w:rsid w:val="00885173"/>
    <w:rsid w:val="00885C59"/>
    <w:rsid w:val="00886AB2"/>
    <w:rsid w:val="0089096B"/>
    <w:rsid w:val="00890C47"/>
    <w:rsid w:val="008919E4"/>
    <w:rsid w:val="0089256F"/>
    <w:rsid w:val="00893072"/>
    <w:rsid w:val="0089365B"/>
    <w:rsid w:val="00893D01"/>
    <w:rsid w:val="00893D12"/>
    <w:rsid w:val="00893FE8"/>
    <w:rsid w:val="0089468F"/>
    <w:rsid w:val="00895105"/>
    <w:rsid w:val="00895316"/>
    <w:rsid w:val="008957BE"/>
    <w:rsid w:val="00895861"/>
    <w:rsid w:val="00897B91"/>
    <w:rsid w:val="00897BC7"/>
    <w:rsid w:val="008A00A0"/>
    <w:rsid w:val="008A0836"/>
    <w:rsid w:val="008A21F0"/>
    <w:rsid w:val="008A378C"/>
    <w:rsid w:val="008A4B6E"/>
    <w:rsid w:val="008A51EF"/>
    <w:rsid w:val="008A5DE5"/>
    <w:rsid w:val="008A6129"/>
    <w:rsid w:val="008A647D"/>
    <w:rsid w:val="008B0514"/>
    <w:rsid w:val="008B0665"/>
    <w:rsid w:val="008B1187"/>
    <w:rsid w:val="008B1239"/>
    <w:rsid w:val="008B138D"/>
    <w:rsid w:val="008B1665"/>
    <w:rsid w:val="008B17FE"/>
    <w:rsid w:val="008B1FDB"/>
    <w:rsid w:val="008B367A"/>
    <w:rsid w:val="008B4001"/>
    <w:rsid w:val="008B430F"/>
    <w:rsid w:val="008B44C9"/>
    <w:rsid w:val="008B4DA3"/>
    <w:rsid w:val="008B4FF4"/>
    <w:rsid w:val="008B6729"/>
    <w:rsid w:val="008B7094"/>
    <w:rsid w:val="008C10C6"/>
    <w:rsid w:val="008C13E0"/>
    <w:rsid w:val="008C197A"/>
    <w:rsid w:val="008C1A20"/>
    <w:rsid w:val="008C263D"/>
    <w:rsid w:val="008C2FB5"/>
    <w:rsid w:val="008C302C"/>
    <w:rsid w:val="008C3633"/>
    <w:rsid w:val="008C3A9A"/>
    <w:rsid w:val="008C4CAB"/>
    <w:rsid w:val="008C5621"/>
    <w:rsid w:val="008C6461"/>
    <w:rsid w:val="008C6F82"/>
    <w:rsid w:val="008C7090"/>
    <w:rsid w:val="008C7212"/>
    <w:rsid w:val="008C7288"/>
    <w:rsid w:val="008C7CBC"/>
    <w:rsid w:val="008D125E"/>
    <w:rsid w:val="008D1F3C"/>
    <w:rsid w:val="008D5308"/>
    <w:rsid w:val="008D55BF"/>
    <w:rsid w:val="008D61E0"/>
    <w:rsid w:val="008D63EC"/>
    <w:rsid w:val="008D6722"/>
    <w:rsid w:val="008D6E1D"/>
    <w:rsid w:val="008D74B0"/>
    <w:rsid w:val="008D76AA"/>
    <w:rsid w:val="008D7AB2"/>
    <w:rsid w:val="008E0259"/>
    <w:rsid w:val="008E09B3"/>
    <w:rsid w:val="008E23C1"/>
    <w:rsid w:val="008E43E0"/>
    <w:rsid w:val="008E4A0E"/>
    <w:rsid w:val="008E6E44"/>
    <w:rsid w:val="008E7E7F"/>
    <w:rsid w:val="008F0115"/>
    <w:rsid w:val="008F0383"/>
    <w:rsid w:val="008F16B7"/>
    <w:rsid w:val="008F1F6A"/>
    <w:rsid w:val="008F28E7"/>
    <w:rsid w:val="008F364E"/>
    <w:rsid w:val="008F387C"/>
    <w:rsid w:val="008F3EDF"/>
    <w:rsid w:val="008F45C6"/>
    <w:rsid w:val="008F4807"/>
    <w:rsid w:val="0090053B"/>
    <w:rsid w:val="00900EBE"/>
    <w:rsid w:val="00900FCF"/>
    <w:rsid w:val="00901298"/>
    <w:rsid w:val="009019BB"/>
    <w:rsid w:val="00902919"/>
    <w:rsid w:val="00902CAA"/>
    <w:rsid w:val="0090315B"/>
    <w:rsid w:val="0090402D"/>
    <w:rsid w:val="00904350"/>
    <w:rsid w:val="009053B8"/>
    <w:rsid w:val="00905926"/>
    <w:rsid w:val="0090604A"/>
    <w:rsid w:val="00906664"/>
    <w:rsid w:val="00907741"/>
    <w:rsid w:val="009078AB"/>
    <w:rsid w:val="0091055E"/>
    <w:rsid w:val="009109D0"/>
    <w:rsid w:val="0091231B"/>
    <w:rsid w:val="00912EC7"/>
    <w:rsid w:val="0091345D"/>
    <w:rsid w:val="009149C7"/>
    <w:rsid w:val="009153A2"/>
    <w:rsid w:val="00915748"/>
    <w:rsid w:val="0091585F"/>
    <w:rsid w:val="00915AC4"/>
    <w:rsid w:val="00920A1E"/>
    <w:rsid w:val="00920C71"/>
    <w:rsid w:val="0092153F"/>
    <w:rsid w:val="009227DD"/>
    <w:rsid w:val="00922DEC"/>
    <w:rsid w:val="00923015"/>
    <w:rsid w:val="00923212"/>
    <w:rsid w:val="00923319"/>
    <w:rsid w:val="009234D0"/>
    <w:rsid w:val="009239F3"/>
    <w:rsid w:val="00923E50"/>
    <w:rsid w:val="009242EA"/>
    <w:rsid w:val="00924603"/>
    <w:rsid w:val="009247DA"/>
    <w:rsid w:val="00924D16"/>
    <w:rsid w:val="00925013"/>
    <w:rsid w:val="00925024"/>
    <w:rsid w:val="009254D3"/>
    <w:rsid w:val="00925509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1746"/>
    <w:rsid w:val="00932A03"/>
    <w:rsid w:val="0093313E"/>
    <w:rsid w:val="009331F9"/>
    <w:rsid w:val="00934012"/>
    <w:rsid w:val="00935120"/>
    <w:rsid w:val="0093530F"/>
    <w:rsid w:val="0093592F"/>
    <w:rsid w:val="009363F0"/>
    <w:rsid w:val="0093688D"/>
    <w:rsid w:val="009377A1"/>
    <w:rsid w:val="00937E15"/>
    <w:rsid w:val="00940B3D"/>
    <w:rsid w:val="0094165A"/>
    <w:rsid w:val="00942056"/>
    <w:rsid w:val="009429D1"/>
    <w:rsid w:val="00942E67"/>
    <w:rsid w:val="009430D5"/>
    <w:rsid w:val="00943224"/>
    <w:rsid w:val="00943299"/>
    <w:rsid w:val="009438A7"/>
    <w:rsid w:val="009458AF"/>
    <w:rsid w:val="00946967"/>
    <w:rsid w:val="00950455"/>
    <w:rsid w:val="009516BC"/>
    <w:rsid w:val="00951A16"/>
    <w:rsid w:val="00951B9E"/>
    <w:rsid w:val="009520A1"/>
    <w:rsid w:val="009522E2"/>
    <w:rsid w:val="0095259D"/>
    <w:rsid w:val="009526C5"/>
    <w:rsid w:val="009528C1"/>
    <w:rsid w:val="009532C7"/>
    <w:rsid w:val="00953891"/>
    <w:rsid w:val="00953E82"/>
    <w:rsid w:val="00954005"/>
    <w:rsid w:val="00954C5A"/>
    <w:rsid w:val="0095593F"/>
    <w:rsid w:val="00955D6C"/>
    <w:rsid w:val="00955F74"/>
    <w:rsid w:val="00960547"/>
    <w:rsid w:val="00960CCA"/>
    <w:rsid w:val="00960E03"/>
    <w:rsid w:val="00961608"/>
    <w:rsid w:val="009624AB"/>
    <w:rsid w:val="009634F6"/>
    <w:rsid w:val="00963579"/>
    <w:rsid w:val="0096422F"/>
    <w:rsid w:val="00964AE3"/>
    <w:rsid w:val="00965A23"/>
    <w:rsid w:val="00965C63"/>
    <w:rsid w:val="0096720F"/>
    <w:rsid w:val="00967242"/>
    <w:rsid w:val="00967272"/>
    <w:rsid w:val="009674C3"/>
    <w:rsid w:val="00967AA1"/>
    <w:rsid w:val="0097036E"/>
    <w:rsid w:val="00970B38"/>
    <w:rsid w:val="009713FC"/>
    <w:rsid w:val="00971705"/>
    <w:rsid w:val="009718BF"/>
    <w:rsid w:val="00971C87"/>
    <w:rsid w:val="00973DB2"/>
    <w:rsid w:val="00974505"/>
    <w:rsid w:val="00974EBF"/>
    <w:rsid w:val="00975359"/>
    <w:rsid w:val="00977104"/>
    <w:rsid w:val="009776C9"/>
    <w:rsid w:val="009807D1"/>
    <w:rsid w:val="00980DE6"/>
    <w:rsid w:val="00981213"/>
    <w:rsid w:val="00981475"/>
    <w:rsid w:val="00981668"/>
    <w:rsid w:val="00981EB2"/>
    <w:rsid w:val="009832C5"/>
    <w:rsid w:val="009832D9"/>
    <w:rsid w:val="00984331"/>
    <w:rsid w:val="009845FD"/>
    <w:rsid w:val="00984C07"/>
    <w:rsid w:val="0098514D"/>
    <w:rsid w:val="0098548E"/>
    <w:rsid w:val="00985F69"/>
    <w:rsid w:val="00985FA8"/>
    <w:rsid w:val="00986B75"/>
    <w:rsid w:val="00987385"/>
    <w:rsid w:val="009876D2"/>
    <w:rsid w:val="00987795"/>
    <w:rsid w:val="00987813"/>
    <w:rsid w:val="0099074C"/>
    <w:rsid w:val="009909B8"/>
    <w:rsid w:val="00990C18"/>
    <w:rsid w:val="00990C46"/>
    <w:rsid w:val="009914A2"/>
    <w:rsid w:val="00991DEF"/>
    <w:rsid w:val="00992659"/>
    <w:rsid w:val="0099359F"/>
    <w:rsid w:val="009938CE"/>
    <w:rsid w:val="00993F37"/>
    <w:rsid w:val="00995954"/>
    <w:rsid w:val="00995CA3"/>
    <w:rsid w:val="00995E81"/>
    <w:rsid w:val="00996470"/>
    <w:rsid w:val="00996603"/>
    <w:rsid w:val="00997486"/>
    <w:rsid w:val="009974B3"/>
    <w:rsid w:val="009977CB"/>
    <w:rsid w:val="00997F5D"/>
    <w:rsid w:val="009A09AC"/>
    <w:rsid w:val="009A2864"/>
    <w:rsid w:val="009A351C"/>
    <w:rsid w:val="009A40D9"/>
    <w:rsid w:val="009A4605"/>
    <w:rsid w:val="009A502F"/>
    <w:rsid w:val="009A526E"/>
    <w:rsid w:val="009A5483"/>
    <w:rsid w:val="009B08F7"/>
    <w:rsid w:val="009B0F89"/>
    <w:rsid w:val="009B165F"/>
    <w:rsid w:val="009B2E67"/>
    <w:rsid w:val="009B3913"/>
    <w:rsid w:val="009B417F"/>
    <w:rsid w:val="009B4483"/>
    <w:rsid w:val="009B5879"/>
    <w:rsid w:val="009B5A96"/>
    <w:rsid w:val="009B6030"/>
    <w:rsid w:val="009C098A"/>
    <w:rsid w:val="009C0DA0"/>
    <w:rsid w:val="009C158B"/>
    <w:rsid w:val="009C17AA"/>
    <w:rsid w:val="009C1AD9"/>
    <w:rsid w:val="009C1FCA"/>
    <w:rsid w:val="009C2FBE"/>
    <w:rsid w:val="009C3001"/>
    <w:rsid w:val="009C44C9"/>
    <w:rsid w:val="009C5CF2"/>
    <w:rsid w:val="009C65D7"/>
    <w:rsid w:val="009C69B7"/>
    <w:rsid w:val="009C69BE"/>
    <w:rsid w:val="009C6E90"/>
    <w:rsid w:val="009C72FE"/>
    <w:rsid w:val="009C7379"/>
    <w:rsid w:val="009C77EB"/>
    <w:rsid w:val="009D0C17"/>
    <w:rsid w:val="009D1352"/>
    <w:rsid w:val="009D1EBE"/>
    <w:rsid w:val="009D2409"/>
    <w:rsid w:val="009D2465"/>
    <w:rsid w:val="009D2983"/>
    <w:rsid w:val="009D2B28"/>
    <w:rsid w:val="009D32D1"/>
    <w:rsid w:val="009D36ED"/>
    <w:rsid w:val="009D42E3"/>
    <w:rsid w:val="009D4F4A"/>
    <w:rsid w:val="009D572A"/>
    <w:rsid w:val="009D672C"/>
    <w:rsid w:val="009D67D9"/>
    <w:rsid w:val="009D76BE"/>
    <w:rsid w:val="009E037B"/>
    <w:rsid w:val="009E05EC"/>
    <w:rsid w:val="009E06DA"/>
    <w:rsid w:val="009E0CF8"/>
    <w:rsid w:val="009E16BB"/>
    <w:rsid w:val="009E56EB"/>
    <w:rsid w:val="009E666E"/>
    <w:rsid w:val="009E6AB6"/>
    <w:rsid w:val="009E71DD"/>
    <w:rsid w:val="009E7F27"/>
    <w:rsid w:val="009F0AF4"/>
    <w:rsid w:val="009F1A7D"/>
    <w:rsid w:val="009F3431"/>
    <w:rsid w:val="009F3838"/>
    <w:rsid w:val="009F3ECD"/>
    <w:rsid w:val="009F4B19"/>
    <w:rsid w:val="009F4F54"/>
    <w:rsid w:val="009F562F"/>
    <w:rsid w:val="009F5B38"/>
    <w:rsid w:val="009F5F05"/>
    <w:rsid w:val="009F6AE8"/>
    <w:rsid w:val="009F7139"/>
    <w:rsid w:val="009F7315"/>
    <w:rsid w:val="009F73D1"/>
    <w:rsid w:val="00A01B88"/>
    <w:rsid w:val="00A02F20"/>
    <w:rsid w:val="00A035C6"/>
    <w:rsid w:val="00A046A1"/>
    <w:rsid w:val="00A04A93"/>
    <w:rsid w:val="00A04B19"/>
    <w:rsid w:val="00A0671D"/>
    <w:rsid w:val="00A07569"/>
    <w:rsid w:val="00A078FB"/>
    <w:rsid w:val="00A10CE1"/>
    <w:rsid w:val="00A10CED"/>
    <w:rsid w:val="00A11523"/>
    <w:rsid w:val="00A128C6"/>
    <w:rsid w:val="00A12BCA"/>
    <w:rsid w:val="00A143CE"/>
    <w:rsid w:val="00A15732"/>
    <w:rsid w:val="00A16D9B"/>
    <w:rsid w:val="00A2109D"/>
    <w:rsid w:val="00A21A49"/>
    <w:rsid w:val="00A231E9"/>
    <w:rsid w:val="00A23AE3"/>
    <w:rsid w:val="00A264E3"/>
    <w:rsid w:val="00A307AE"/>
    <w:rsid w:val="00A31BA2"/>
    <w:rsid w:val="00A31F94"/>
    <w:rsid w:val="00A33A23"/>
    <w:rsid w:val="00A33F05"/>
    <w:rsid w:val="00A34C13"/>
    <w:rsid w:val="00A361CE"/>
    <w:rsid w:val="00A3669F"/>
    <w:rsid w:val="00A36BC6"/>
    <w:rsid w:val="00A37A4C"/>
    <w:rsid w:val="00A37B41"/>
    <w:rsid w:val="00A414BA"/>
    <w:rsid w:val="00A41A01"/>
    <w:rsid w:val="00A41D77"/>
    <w:rsid w:val="00A42299"/>
    <w:rsid w:val="00A429A9"/>
    <w:rsid w:val="00A43CFF"/>
    <w:rsid w:val="00A44BAD"/>
    <w:rsid w:val="00A45951"/>
    <w:rsid w:val="00A45ABB"/>
    <w:rsid w:val="00A45E8F"/>
    <w:rsid w:val="00A46743"/>
    <w:rsid w:val="00A47719"/>
    <w:rsid w:val="00A47EAB"/>
    <w:rsid w:val="00A5068D"/>
    <w:rsid w:val="00A509B4"/>
    <w:rsid w:val="00A52DC9"/>
    <w:rsid w:val="00A53A5C"/>
    <w:rsid w:val="00A54C7B"/>
    <w:rsid w:val="00A54CFD"/>
    <w:rsid w:val="00A5504C"/>
    <w:rsid w:val="00A55573"/>
    <w:rsid w:val="00A5639F"/>
    <w:rsid w:val="00A57040"/>
    <w:rsid w:val="00A60064"/>
    <w:rsid w:val="00A61F84"/>
    <w:rsid w:val="00A63632"/>
    <w:rsid w:val="00A63984"/>
    <w:rsid w:val="00A63CD8"/>
    <w:rsid w:val="00A63FAF"/>
    <w:rsid w:val="00A642D0"/>
    <w:rsid w:val="00A64CB2"/>
    <w:rsid w:val="00A64F90"/>
    <w:rsid w:val="00A65A2B"/>
    <w:rsid w:val="00A6783A"/>
    <w:rsid w:val="00A70170"/>
    <w:rsid w:val="00A708D2"/>
    <w:rsid w:val="00A70B93"/>
    <w:rsid w:val="00A70E59"/>
    <w:rsid w:val="00A71727"/>
    <w:rsid w:val="00A725E9"/>
    <w:rsid w:val="00A727E9"/>
    <w:rsid w:val="00A7409C"/>
    <w:rsid w:val="00A74DBC"/>
    <w:rsid w:val="00A752B5"/>
    <w:rsid w:val="00A76013"/>
    <w:rsid w:val="00A774B4"/>
    <w:rsid w:val="00A77927"/>
    <w:rsid w:val="00A77CBA"/>
    <w:rsid w:val="00A810D8"/>
    <w:rsid w:val="00A81791"/>
    <w:rsid w:val="00A8195D"/>
    <w:rsid w:val="00A81DC9"/>
    <w:rsid w:val="00A828C1"/>
    <w:rsid w:val="00A82923"/>
    <w:rsid w:val="00A83610"/>
    <w:rsid w:val="00A8372C"/>
    <w:rsid w:val="00A83A94"/>
    <w:rsid w:val="00A83BA4"/>
    <w:rsid w:val="00A84453"/>
    <w:rsid w:val="00A84594"/>
    <w:rsid w:val="00A855AC"/>
    <w:rsid w:val="00A855FA"/>
    <w:rsid w:val="00A8704D"/>
    <w:rsid w:val="00A90A0B"/>
    <w:rsid w:val="00A90C37"/>
    <w:rsid w:val="00A90DA1"/>
    <w:rsid w:val="00A91418"/>
    <w:rsid w:val="00A9176A"/>
    <w:rsid w:val="00A91A18"/>
    <w:rsid w:val="00A93146"/>
    <w:rsid w:val="00A932DF"/>
    <w:rsid w:val="00A93DB7"/>
    <w:rsid w:val="00A947CF"/>
    <w:rsid w:val="00A95F5B"/>
    <w:rsid w:val="00A96BCA"/>
    <w:rsid w:val="00A96D9C"/>
    <w:rsid w:val="00A970EF"/>
    <w:rsid w:val="00A9772A"/>
    <w:rsid w:val="00A977AD"/>
    <w:rsid w:val="00AA14F7"/>
    <w:rsid w:val="00AA15BB"/>
    <w:rsid w:val="00AA18E2"/>
    <w:rsid w:val="00AA22B0"/>
    <w:rsid w:val="00AA2B19"/>
    <w:rsid w:val="00AA3B89"/>
    <w:rsid w:val="00AA3EC9"/>
    <w:rsid w:val="00AA42C0"/>
    <w:rsid w:val="00AA4596"/>
    <w:rsid w:val="00AA46C5"/>
    <w:rsid w:val="00AA5A49"/>
    <w:rsid w:val="00AA5D9E"/>
    <w:rsid w:val="00AA5E50"/>
    <w:rsid w:val="00AA5EE6"/>
    <w:rsid w:val="00AA642B"/>
    <w:rsid w:val="00AB0241"/>
    <w:rsid w:val="00AB0616"/>
    <w:rsid w:val="00AB14A2"/>
    <w:rsid w:val="00AB1983"/>
    <w:rsid w:val="00AB211E"/>
    <w:rsid w:val="00AB23C3"/>
    <w:rsid w:val="00AB24DB"/>
    <w:rsid w:val="00AB35D0"/>
    <w:rsid w:val="00AB392D"/>
    <w:rsid w:val="00AB4726"/>
    <w:rsid w:val="00AB686E"/>
    <w:rsid w:val="00AB712F"/>
    <w:rsid w:val="00AB77E7"/>
    <w:rsid w:val="00AC11CA"/>
    <w:rsid w:val="00AC15F5"/>
    <w:rsid w:val="00AC1DCF"/>
    <w:rsid w:val="00AC23B1"/>
    <w:rsid w:val="00AC260E"/>
    <w:rsid w:val="00AC299A"/>
    <w:rsid w:val="00AC2AF9"/>
    <w:rsid w:val="00AC2F71"/>
    <w:rsid w:val="00AC3264"/>
    <w:rsid w:val="00AC47A6"/>
    <w:rsid w:val="00AC4E5C"/>
    <w:rsid w:val="00AC69B4"/>
    <w:rsid w:val="00AC7299"/>
    <w:rsid w:val="00AC78ED"/>
    <w:rsid w:val="00AD02D3"/>
    <w:rsid w:val="00AD04A5"/>
    <w:rsid w:val="00AD05EE"/>
    <w:rsid w:val="00AD0DB5"/>
    <w:rsid w:val="00AD0FA0"/>
    <w:rsid w:val="00AD20CF"/>
    <w:rsid w:val="00AD28CF"/>
    <w:rsid w:val="00AD3500"/>
    <w:rsid w:val="00AD3675"/>
    <w:rsid w:val="00AD3B78"/>
    <w:rsid w:val="00AD524E"/>
    <w:rsid w:val="00AD56A9"/>
    <w:rsid w:val="00AD67A6"/>
    <w:rsid w:val="00AD69C4"/>
    <w:rsid w:val="00AD69F8"/>
    <w:rsid w:val="00AD6F0C"/>
    <w:rsid w:val="00AD7C86"/>
    <w:rsid w:val="00AE1C5F"/>
    <w:rsid w:val="00AE3875"/>
    <w:rsid w:val="00AE3899"/>
    <w:rsid w:val="00AE4A68"/>
    <w:rsid w:val="00AE4E94"/>
    <w:rsid w:val="00AE5FF8"/>
    <w:rsid w:val="00AE6CD2"/>
    <w:rsid w:val="00AE7571"/>
    <w:rsid w:val="00AE75B6"/>
    <w:rsid w:val="00AE776A"/>
    <w:rsid w:val="00AE7BE3"/>
    <w:rsid w:val="00AE7E40"/>
    <w:rsid w:val="00AF07CE"/>
    <w:rsid w:val="00AF1F68"/>
    <w:rsid w:val="00AF27B7"/>
    <w:rsid w:val="00AF281F"/>
    <w:rsid w:val="00AF2BB2"/>
    <w:rsid w:val="00AF2DE1"/>
    <w:rsid w:val="00AF3C5D"/>
    <w:rsid w:val="00AF4D15"/>
    <w:rsid w:val="00AF4D8B"/>
    <w:rsid w:val="00AF602A"/>
    <w:rsid w:val="00AF726A"/>
    <w:rsid w:val="00AF7AB4"/>
    <w:rsid w:val="00AF7B91"/>
    <w:rsid w:val="00B00015"/>
    <w:rsid w:val="00B01A6A"/>
    <w:rsid w:val="00B031B6"/>
    <w:rsid w:val="00B043A6"/>
    <w:rsid w:val="00B05741"/>
    <w:rsid w:val="00B06DE8"/>
    <w:rsid w:val="00B074B9"/>
    <w:rsid w:val="00B07AE1"/>
    <w:rsid w:val="00B07D23"/>
    <w:rsid w:val="00B10DA9"/>
    <w:rsid w:val="00B111FF"/>
    <w:rsid w:val="00B126BB"/>
    <w:rsid w:val="00B12968"/>
    <w:rsid w:val="00B12D18"/>
    <w:rsid w:val="00B130CD"/>
    <w:rsid w:val="00B131FF"/>
    <w:rsid w:val="00B13498"/>
    <w:rsid w:val="00B13DA2"/>
    <w:rsid w:val="00B13EC3"/>
    <w:rsid w:val="00B140F6"/>
    <w:rsid w:val="00B165AE"/>
    <w:rsid w:val="00B1672A"/>
    <w:rsid w:val="00B16E71"/>
    <w:rsid w:val="00B174BD"/>
    <w:rsid w:val="00B20690"/>
    <w:rsid w:val="00B20B2A"/>
    <w:rsid w:val="00B2129B"/>
    <w:rsid w:val="00B22804"/>
    <w:rsid w:val="00B228AB"/>
    <w:rsid w:val="00B228EF"/>
    <w:rsid w:val="00B22FA7"/>
    <w:rsid w:val="00B24845"/>
    <w:rsid w:val="00B251F7"/>
    <w:rsid w:val="00B25D6F"/>
    <w:rsid w:val="00B26370"/>
    <w:rsid w:val="00B2723C"/>
    <w:rsid w:val="00B27D18"/>
    <w:rsid w:val="00B300DB"/>
    <w:rsid w:val="00B31EDD"/>
    <w:rsid w:val="00B32BEC"/>
    <w:rsid w:val="00B32F60"/>
    <w:rsid w:val="00B338CF"/>
    <w:rsid w:val="00B34524"/>
    <w:rsid w:val="00B35B87"/>
    <w:rsid w:val="00B363AF"/>
    <w:rsid w:val="00B40556"/>
    <w:rsid w:val="00B4144B"/>
    <w:rsid w:val="00B43107"/>
    <w:rsid w:val="00B452BA"/>
    <w:rsid w:val="00B45AC4"/>
    <w:rsid w:val="00B45E0A"/>
    <w:rsid w:val="00B465EE"/>
    <w:rsid w:val="00B46C40"/>
    <w:rsid w:val="00B46E16"/>
    <w:rsid w:val="00B471BC"/>
    <w:rsid w:val="00B473EE"/>
    <w:rsid w:val="00B47A18"/>
    <w:rsid w:val="00B47AB8"/>
    <w:rsid w:val="00B51585"/>
    <w:rsid w:val="00B51CD5"/>
    <w:rsid w:val="00B53824"/>
    <w:rsid w:val="00B53857"/>
    <w:rsid w:val="00B54009"/>
    <w:rsid w:val="00B54438"/>
    <w:rsid w:val="00B5492B"/>
    <w:rsid w:val="00B54B6C"/>
    <w:rsid w:val="00B55E68"/>
    <w:rsid w:val="00B55E9D"/>
    <w:rsid w:val="00B6083F"/>
    <w:rsid w:val="00B61504"/>
    <w:rsid w:val="00B61E05"/>
    <w:rsid w:val="00B6293F"/>
    <w:rsid w:val="00B62E95"/>
    <w:rsid w:val="00B63ABC"/>
    <w:rsid w:val="00B64D3D"/>
    <w:rsid w:val="00B64D8A"/>
    <w:rsid w:val="00B652B6"/>
    <w:rsid w:val="00B654D5"/>
    <w:rsid w:val="00B6558E"/>
    <w:rsid w:val="00B6562C"/>
    <w:rsid w:val="00B6571C"/>
    <w:rsid w:val="00B66B65"/>
    <w:rsid w:val="00B67008"/>
    <w:rsid w:val="00B67059"/>
    <w:rsid w:val="00B67D7D"/>
    <w:rsid w:val="00B7073D"/>
    <w:rsid w:val="00B71213"/>
    <w:rsid w:val="00B720C9"/>
    <w:rsid w:val="00B7391B"/>
    <w:rsid w:val="00B73D39"/>
    <w:rsid w:val="00B743E7"/>
    <w:rsid w:val="00B74B80"/>
    <w:rsid w:val="00B75919"/>
    <w:rsid w:val="00B760B9"/>
    <w:rsid w:val="00B768A9"/>
    <w:rsid w:val="00B76E90"/>
    <w:rsid w:val="00B77745"/>
    <w:rsid w:val="00B77F4F"/>
    <w:rsid w:val="00B8005C"/>
    <w:rsid w:val="00B8019C"/>
    <w:rsid w:val="00B81935"/>
    <w:rsid w:val="00B81A41"/>
    <w:rsid w:val="00B8226D"/>
    <w:rsid w:val="00B825C4"/>
    <w:rsid w:val="00B840F8"/>
    <w:rsid w:val="00B86560"/>
    <w:rsid w:val="00B8666B"/>
    <w:rsid w:val="00B87508"/>
    <w:rsid w:val="00B87D77"/>
    <w:rsid w:val="00B904F4"/>
    <w:rsid w:val="00B90BD1"/>
    <w:rsid w:val="00B910E6"/>
    <w:rsid w:val="00B91507"/>
    <w:rsid w:val="00B91612"/>
    <w:rsid w:val="00B923CC"/>
    <w:rsid w:val="00B92536"/>
    <w:rsid w:val="00B9274D"/>
    <w:rsid w:val="00B92FF0"/>
    <w:rsid w:val="00B93E62"/>
    <w:rsid w:val="00B94207"/>
    <w:rsid w:val="00B945D4"/>
    <w:rsid w:val="00B94B6E"/>
    <w:rsid w:val="00B9506C"/>
    <w:rsid w:val="00B955C3"/>
    <w:rsid w:val="00B95EFD"/>
    <w:rsid w:val="00B96218"/>
    <w:rsid w:val="00B9785B"/>
    <w:rsid w:val="00B97B50"/>
    <w:rsid w:val="00BA0B29"/>
    <w:rsid w:val="00BA2A5E"/>
    <w:rsid w:val="00BA3959"/>
    <w:rsid w:val="00BA48DD"/>
    <w:rsid w:val="00BA508B"/>
    <w:rsid w:val="00BA54DD"/>
    <w:rsid w:val="00BA563D"/>
    <w:rsid w:val="00BA6573"/>
    <w:rsid w:val="00BA6B21"/>
    <w:rsid w:val="00BA76BE"/>
    <w:rsid w:val="00BA7AC9"/>
    <w:rsid w:val="00BB1855"/>
    <w:rsid w:val="00BB22C1"/>
    <w:rsid w:val="00BB2332"/>
    <w:rsid w:val="00BB2494"/>
    <w:rsid w:val="00BB2522"/>
    <w:rsid w:val="00BB2804"/>
    <w:rsid w:val="00BB31BE"/>
    <w:rsid w:val="00BB368B"/>
    <w:rsid w:val="00BB4297"/>
    <w:rsid w:val="00BB4587"/>
    <w:rsid w:val="00BB5218"/>
    <w:rsid w:val="00BB697C"/>
    <w:rsid w:val="00BB69E7"/>
    <w:rsid w:val="00BB72C0"/>
    <w:rsid w:val="00BB7DCD"/>
    <w:rsid w:val="00BC10B6"/>
    <w:rsid w:val="00BC2D20"/>
    <w:rsid w:val="00BC3779"/>
    <w:rsid w:val="00BC41A0"/>
    <w:rsid w:val="00BC4275"/>
    <w:rsid w:val="00BC43D8"/>
    <w:rsid w:val="00BC4697"/>
    <w:rsid w:val="00BC5B9F"/>
    <w:rsid w:val="00BC7DA7"/>
    <w:rsid w:val="00BC7E2A"/>
    <w:rsid w:val="00BD0186"/>
    <w:rsid w:val="00BD08A9"/>
    <w:rsid w:val="00BD1661"/>
    <w:rsid w:val="00BD18EB"/>
    <w:rsid w:val="00BD2E31"/>
    <w:rsid w:val="00BD3584"/>
    <w:rsid w:val="00BD4D69"/>
    <w:rsid w:val="00BD4F4F"/>
    <w:rsid w:val="00BD506F"/>
    <w:rsid w:val="00BD5487"/>
    <w:rsid w:val="00BD6118"/>
    <w:rsid w:val="00BD6178"/>
    <w:rsid w:val="00BD62D3"/>
    <w:rsid w:val="00BD6348"/>
    <w:rsid w:val="00BD6AC3"/>
    <w:rsid w:val="00BD6C43"/>
    <w:rsid w:val="00BD6FA1"/>
    <w:rsid w:val="00BE0461"/>
    <w:rsid w:val="00BE1194"/>
    <w:rsid w:val="00BE147F"/>
    <w:rsid w:val="00BE1BBC"/>
    <w:rsid w:val="00BE1BCA"/>
    <w:rsid w:val="00BE25C9"/>
    <w:rsid w:val="00BE46B5"/>
    <w:rsid w:val="00BE4AE5"/>
    <w:rsid w:val="00BE5A5B"/>
    <w:rsid w:val="00BE6663"/>
    <w:rsid w:val="00BE6E4A"/>
    <w:rsid w:val="00BE7487"/>
    <w:rsid w:val="00BF0917"/>
    <w:rsid w:val="00BF0CD7"/>
    <w:rsid w:val="00BF0E89"/>
    <w:rsid w:val="00BF143E"/>
    <w:rsid w:val="00BF15CE"/>
    <w:rsid w:val="00BF2157"/>
    <w:rsid w:val="00BF2FC3"/>
    <w:rsid w:val="00BF3753"/>
    <w:rsid w:val="00BF37C3"/>
    <w:rsid w:val="00BF47D6"/>
    <w:rsid w:val="00BF5B4C"/>
    <w:rsid w:val="00BF695B"/>
    <w:rsid w:val="00BF71B0"/>
    <w:rsid w:val="00BF7846"/>
    <w:rsid w:val="00C0161F"/>
    <w:rsid w:val="00C030BD"/>
    <w:rsid w:val="00C036C3"/>
    <w:rsid w:val="00C03CCA"/>
    <w:rsid w:val="00C040E8"/>
    <w:rsid w:val="00C0499E"/>
    <w:rsid w:val="00C04A20"/>
    <w:rsid w:val="00C04F4A"/>
    <w:rsid w:val="00C05066"/>
    <w:rsid w:val="00C06484"/>
    <w:rsid w:val="00C07776"/>
    <w:rsid w:val="00C07C0D"/>
    <w:rsid w:val="00C10210"/>
    <w:rsid w:val="00C1035C"/>
    <w:rsid w:val="00C10D24"/>
    <w:rsid w:val="00C10D35"/>
    <w:rsid w:val="00C1140E"/>
    <w:rsid w:val="00C11676"/>
    <w:rsid w:val="00C117C1"/>
    <w:rsid w:val="00C12663"/>
    <w:rsid w:val="00C1358F"/>
    <w:rsid w:val="00C13BAC"/>
    <w:rsid w:val="00C13C2A"/>
    <w:rsid w:val="00C14187"/>
    <w:rsid w:val="00C14773"/>
    <w:rsid w:val="00C15151"/>
    <w:rsid w:val="00C15D38"/>
    <w:rsid w:val="00C179BC"/>
    <w:rsid w:val="00C17E05"/>
    <w:rsid w:val="00C17F8C"/>
    <w:rsid w:val="00C20360"/>
    <w:rsid w:val="00C211E6"/>
    <w:rsid w:val="00C21886"/>
    <w:rsid w:val="00C22446"/>
    <w:rsid w:val="00C22681"/>
    <w:rsid w:val="00C22FB5"/>
    <w:rsid w:val="00C2410A"/>
    <w:rsid w:val="00C24236"/>
    <w:rsid w:val="00C24CBF"/>
    <w:rsid w:val="00C2572F"/>
    <w:rsid w:val="00C25C66"/>
    <w:rsid w:val="00C26778"/>
    <w:rsid w:val="00C2710B"/>
    <w:rsid w:val="00C279C2"/>
    <w:rsid w:val="00C27B43"/>
    <w:rsid w:val="00C3183E"/>
    <w:rsid w:val="00C31948"/>
    <w:rsid w:val="00C33531"/>
    <w:rsid w:val="00C33A9B"/>
    <w:rsid w:val="00C33AC0"/>
    <w:rsid w:val="00C33B9E"/>
    <w:rsid w:val="00C33DBD"/>
    <w:rsid w:val="00C34194"/>
    <w:rsid w:val="00C35EF7"/>
    <w:rsid w:val="00C36C22"/>
    <w:rsid w:val="00C36E68"/>
    <w:rsid w:val="00C40170"/>
    <w:rsid w:val="00C4043D"/>
    <w:rsid w:val="00C40DAA"/>
    <w:rsid w:val="00C41A2E"/>
    <w:rsid w:val="00C41F7E"/>
    <w:rsid w:val="00C420E4"/>
    <w:rsid w:val="00C424BD"/>
    <w:rsid w:val="00C42747"/>
    <w:rsid w:val="00C42A0D"/>
    <w:rsid w:val="00C42A1B"/>
    <w:rsid w:val="00C42C1F"/>
    <w:rsid w:val="00C44797"/>
    <w:rsid w:val="00C44A8D"/>
    <w:rsid w:val="00C44CF8"/>
    <w:rsid w:val="00C45422"/>
    <w:rsid w:val="00C45500"/>
    <w:rsid w:val="00C460A1"/>
    <w:rsid w:val="00C4789C"/>
    <w:rsid w:val="00C52C02"/>
    <w:rsid w:val="00C52DCB"/>
    <w:rsid w:val="00C53997"/>
    <w:rsid w:val="00C5404D"/>
    <w:rsid w:val="00C57335"/>
    <w:rsid w:val="00C57A93"/>
    <w:rsid w:val="00C57EE8"/>
    <w:rsid w:val="00C61072"/>
    <w:rsid w:val="00C6173E"/>
    <w:rsid w:val="00C62300"/>
    <w:rsid w:val="00C6243C"/>
    <w:rsid w:val="00C62F54"/>
    <w:rsid w:val="00C63197"/>
    <w:rsid w:val="00C633D5"/>
    <w:rsid w:val="00C63AEA"/>
    <w:rsid w:val="00C640E3"/>
    <w:rsid w:val="00C6503B"/>
    <w:rsid w:val="00C66BFF"/>
    <w:rsid w:val="00C67298"/>
    <w:rsid w:val="00C677E5"/>
    <w:rsid w:val="00C67BBF"/>
    <w:rsid w:val="00C70014"/>
    <w:rsid w:val="00C70168"/>
    <w:rsid w:val="00C7061B"/>
    <w:rsid w:val="00C718DD"/>
    <w:rsid w:val="00C71AFB"/>
    <w:rsid w:val="00C71B32"/>
    <w:rsid w:val="00C731C9"/>
    <w:rsid w:val="00C733F5"/>
    <w:rsid w:val="00C74707"/>
    <w:rsid w:val="00C753D8"/>
    <w:rsid w:val="00C767C7"/>
    <w:rsid w:val="00C779FD"/>
    <w:rsid w:val="00C77D84"/>
    <w:rsid w:val="00C80562"/>
    <w:rsid w:val="00C80AFE"/>
    <w:rsid w:val="00C80B9E"/>
    <w:rsid w:val="00C818D6"/>
    <w:rsid w:val="00C81BB5"/>
    <w:rsid w:val="00C825B3"/>
    <w:rsid w:val="00C828CB"/>
    <w:rsid w:val="00C82D70"/>
    <w:rsid w:val="00C8373E"/>
    <w:rsid w:val="00C83DBB"/>
    <w:rsid w:val="00C841B7"/>
    <w:rsid w:val="00C84D7A"/>
    <w:rsid w:val="00C863BF"/>
    <w:rsid w:val="00C8667D"/>
    <w:rsid w:val="00C86967"/>
    <w:rsid w:val="00C86C2F"/>
    <w:rsid w:val="00C8749B"/>
    <w:rsid w:val="00C87FFE"/>
    <w:rsid w:val="00C909E1"/>
    <w:rsid w:val="00C91E35"/>
    <w:rsid w:val="00C9200C"/>
    <w:rsid w:val="00C928A8"/>
    <w:rsid w:val="00C9417B"/>
    <w:rsid w:val="00C94D87"/>
    <w:rsid w:val="00C95246"/>
    <w:rsid w:val="00C952EB"/>
    <w:rsid w:val="00C95B36"/>
    <w:rsid w:val="00C96893"/>
    <w:rsid w:val="00C978D6"/>
    <w:rsid w:val="00CA0224"/>
    <w:rsid w:val="00CA0CF7"/>
    <w:rsid w:val="00CA103E"/>
    <w:rsid w:val="00CA2421"/>
    <w:rsid w:val="00CA342D"/>
    <w:rsid w:val="00CA37C7"/>
    <w:rsid w:val="00CA5B4C"/>
    <w:rsid w:val="00CA6C45"/>
    <w:rsid w:val="00CA74F6"/>
    <w:rsid w:val="00CA7603"/>
    <w:rsid w:val="00CB06D5"/>
    <w:rsid w:val="00CB11BE"/>
    <w:rsid w:val="00CB12AE"/>
    <w:rsid w:val="00CB1901"/>
    <w:rsid w:val="00CB29EF"/>
    <w:rsid w:val="00CB364E"/>
    <w:rsid w:val="00CB37B8"/>
    <w:rsid w:val="00CB3AD3"/>
    <w:rsid w:val="00CB3AD9"/>
    <w:rsid w:val="00CB4479"/>
    <w:rsid w:val="00CB4F1A"/>
    <w:rsid w:val="00CB58B4"/>
    <w:rsid w:val="00CB6577"/>
    <w:rsid w:val="00CC125C"/>
    <w:rsid w:val="00CC1FE9"/>
    <w:rsid w:val="00CC24EF"/>
    <w:rsid w:val="00CC3812"/>
    <w:rsid w:val="00CC3B49"/>
    <w:rsid w:val="00CC3D04"/>
    <w:rsid w:val="00CC428F"/>
    <w:rsid w:val="00CC4AF7"/>
    <w:rsid w:val="00CC4CF5"/>
    <w:rsid w:val="00CC54E5"/>
    <w:rsid w:val="00CC5B69"/>
    <w:rsid w:val="00CC6AD2"/>
    <w:rsid w:val="00CC6F04"/>
    <w:rsid w:val="00CC6F5A"/>
    <w:rsid w:val="00CC7B94"/>
    <w:rsid w:val="00CD0042"/>
    <w:rsid w:val="00CD16B8"/>
    <w:rsid w:val="00CD214A"/>
    <w:rsid w:val="00CD5D55"/>
    <w:rsid w:val="00CD65E6"/>
    <w:rsid w:val="00CD6E8E"/>
    <w:rsid w:val="00CD7D89"/>
    <w:rsid w:val="00CE161F"/>
    <w:rsid w:val="00CE2FC1"/>
    <w:rsid w:val="00CE33F2"/>
    <w:rsid w:val="00CE3529"/>
    <w:rsid w:val="00CE3C05"/>
    <w:rsid w:val="00CE4095"/>
    <w:rsid w:val="00CE4320"/>
    <w:rsid w:val="00CE4D32"/>
    <w:rsid w:val="00CE5D9A"/>
    <w:rsid w:val="00CE76CD"/>
    <w:rsid w:val="00CF086A"/>
    <w:rsid w:val="00CF08B9"/>
    <w:rsid w:val="00CF0B65"/>
    <w:rsid w:val="00CF1C1F"/>
    <w:rsid w:val="00CF1F07"/>
    <w:rsid w:val="00CF3B5E"/>
    <w:rsid w:val="00CF4812"/>
    <w:rsid w:val="00CF4E8C"/>
    <w:rsid w:val="00CF6913"/>
    <w:rsid w:val="00CF6EAD"/>
    <w:rsid w:val="00CF7AA7"/>
    <w:rsid w:val="00D0003E"/>
    <w:rsid w:val="00D0049B"/>
    <w:rsid w:val="00D006CF"/>
    <w:rsid w:val="00D007DF"/>
    <w:rsid w:val="00D008A6"/>
    <w:rsid w:val="00D00960"/>
    <w:rsid w:val="00D00B74"/>
    <w:rsid w:val="00D015F0"/>
    <w:rsid w:val="00D03367"/>
    <w:rsid w:val="00D0447B"/>
    <w:rsid w:val="00D04894"/>
    <w:rsid w:val="00D048A2"/>
    <w:rsid w:val="00D04BE4"/>
    <w:rsid w:val="00D053CE"/>
    <w:rsid w:val="00D055EB"/>
    <w:rsid w:val="00D056FE"/>
    <w:rsid w:val="00D05B56"/>
    <w:rsid w:val="00D066B4"/>
    <w:rsid w:val="00D07140"/>
    <w:rsid w:val="00D07CC5"/>
    <w:rsid w:val="00D101A8"/>
    <w:rsid w:val="00D105BE"/>
    <w:rsid w:val="00D121C4"/>
    <w:rsid w:val="00D14274"/>
    <w:rsid w:val="00D155C1"/>
    <w:rsid w:val="00D15E5B"/>
    <w:rsid w:val="00D160AA"/>
    <w:rsid w:val="00D17C62"/>
    <w:rsid w:val="00D203CD"/>
    <w:rsid w:val="00D20E00"/>
    <w:rsid w:val="00D21586"/>
    <w:rsid w:val="00D215AF"/>
    <w:rsid w:val="00D21EA5"/>
    <w:rsid w:val="00D23A38"/>
    <w:rsid w:val="00D23AC0"/>
    <w:rsid w:val="00D2574C"/>
    <w:rsid w:val="00D2655E"/>
    <w:rsid w:val="00D2666F"/>
    <w:rsid w:val="00D26881"/>
    <w:rsid w:val="00D268DA"/>
    <w:rsid w:val="00D26D79"/>
    <w:rsid w:val="00D26F8A"/>
    <w:rsid w:val="00D2700D"/>
    <w:rsid w:val="00D27894"/>
    <w:rsid w:val="00D27C2B"/>
    <w:rsid w:val="00D27FE9"/>
    <w:rsid w:val="00D3179C"/>
    <w:rsid w:val="00D31B73"/>
    <w:rsid w:val="00D325EC"/>
    <w:rsid w:val="00D332D9"/>
    <w:rsid w:val="00D33363"/>
    <w:rsid w:val="00D343A3"/>
    <w:rsid w:val="00D34943"/>
    <w:rsid w:val="00D34A2B"/>
    <w:rsid w:val="00D359D4"/>
    <w:rsid w:val="00D35B0E"/>
    <w:rsid w:val="00D40F37"/>
    <w:rsid w:val="00D41E23"/>
    <w:rsid w:val="00D429EC"/>
    <w:rsid w:val="00D42E33"/>
    <w:rsid w:val="00D42EEB"/>
    <w:rsid w:val="00D4346A"/>
    <w:rsid w:val="00D43D44"/>
    <w:rsid w:val="00D43EBB"/>
    <w:rsid w:val="00D44E4E"/>
    <w:rsid w:val="00D45DA0"/>
    <w:rsid w:val="00D4667A"/>
    <w:rsid w:val="00D46750"/>
    <w:rsid w:val="00D46902"/>
    <w:rsid w:val="00D46D26"/>
    <w:rsid w:val="00D47F60"/>
    <w:rsid w:val="00D50EA0"/>
    <w:rsid w:val="00D51254"/>
    <w:rsid w:val="00D51627"/>
    <w:rsid w:val="00D51792"/>
    <w:rsid w:val="00D51E1A"/>
    <w:rsid w:val="00D52369"/>
    <w:rsid w:val="00D5253B"/>
    <w:rsid w:val="00D52B4E"/>
    <w:rsid w:val="00D54AAC"/>
    <w:rsid w:val="00D54B32"/>
    <w:rsid w:val="00D558FD"/>
    <w:rsid w:val="00D55CF4"/>
    <w:rsid w:val="00D55DF0"/>
    <w:rsid w:val="00D563E1"/>
    <w:rsid w:val="00D56654"/>
    <w:rsid w:val="00D56BB6"/>
    <w:rsid w:val="00D56D40"/>
    <w:rsid w:val="00D576BA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3BF"/>
    <w:rsid w:val="00D67C70"/>
    <w:rsid w:val="00D70038"/>
    <w:rsid w:val="00D70087"/>
    <w:rsid w:val="00D700F5"/>
    <w:rsid w:val="00D7079E"/>
    <w:rsid w:val="00D70823"/>
    <w:rsid w:val="00D70AB1"/>
    <w:rsid w:val="00D70F23"/>
    <w:rsid w:val="00D71E78"/>
    <w:rsid w:val="00D72480"/>
    <w:rsid w:val="00D745F5"/>
    <w:rsid w:val="00D74F1B"/>
    <w:rsid w:val="00D75392"/>
    <w:rsid w:val="00D7585E"/>
    <w:rsid w:val="00D759A3"/>
    <w:rsid w:val="00D7644E"/>
    <w:rsid w:val="00D77C49"/>
    <w:rsid w:val="00D800F5"/>
    <w:rsid w:val="00D80D96"/>
    <w:rsid w:val="00D81618"/>
    <w:rsid w:val="00D82C2C"/>
    <w:rsid w:val="00D82E32"/>
    <w:rsid w:val="00D83974"/>
    <w:rsid w:val="00D84133"/>
    <w:rsid w:val="00D8431C"/>
    <w:rsid w:val="00D85133"/>
    <w:rsid w:val="00D85744"/>
    <w:rsid w:val="00D85858"/>
    <w:rsid w:val="00D87E5B"/>
    <w:rsid w:val="00D87E8E"/>
    <w:rsid w:val="00D91607"/>
    <w:rsid w:val="00D91CFE"/>
    <w:rsid w:val="00D92C82"/>
    <w:rsid w:val="00D93336"/>
    <w:rsid w:val="00D94314"/>
    <w:rsid w:val="00D94FDB"/>
    <w:rsid w:val="00D95BC7"/>
    <w:rsid w:val="00D96043"/>
    <w:rsid w:val="00D96B07"/>
    <w:rsid w:val="00D96C04"/>
    <w:rsid w:val="00D97779"/>
    <w:rsid w:val="00D97FD1"/>
    <w:rsid w:val="00DA084E"/>
    <w:rsid w:val="00DA09F5"/>
    <w:rsid w:val="00DA28A2"/>
    <w:rsid w:val="00DA31E1"/>
    <w:rsid w:val="00DA3D34"/>
    <w:rsid w:val="00DA43A3"/>
    <w:rsid w:val="00DA4790"/>
    <w:rsid w:val="00DA52F5"/>
    <w:rsid w:val="00DA6F3C"/>
    <w:rsid w:val="00DA73A3"/>
    <w:rsid w:val="00DA7B2E"/>
    <w:rsid w:val="00DA7CB5"/>
    <w:rsid w:val="00DB3080"/>
    <w:rsid w:val="00DB3272"/>
    <w:rsid w:val="00DB3E70"/>
    <w:rsid w:val="00DB4E12"/>
    <w:rsid w:val="00DB5771"/>
    <w:rsid w:val="00DB75FC"/>
    <w:rsid w:val="00DB7FED"/>
    <w:rsid w:val="00DC1501"/>
    <w:rsid w:val="00DC3395"/>
    <w:rsid w:val="00DC3664"/>
    <w:rsid w:val="00DC4B9B"/>
    <w:rsid w:val="00DC4C1C"/>
    <w:rsid w:val="00DC5818"/>
    <w:rsid w:val="00DC5C7C"/>
    <w:rsid w:val="00DC6EFC"/>
    <w:rsid w:val="00DC7CDE"/>
    <w:rsid w:val="00DD10F2"/>
    <w:rsid w:val="00DD1380"/>
    <w:rsid w:val="00DD168B"/>
    <w:rsid w:val="00DD243F"/>
    <w:rsid w:val="00DD2E24"/>
    <w:rsid w:val="00DD3CE2"/>
    <w:rsid w:val="00DD42A6"/>
    <w:rsid w:val="00DD46E9"/>
    <w:rsid w:val="00DD4812"/>
    <w:rsid w:val="00DD4CA7"/>
    <w:rsid w:val="00DD4D52"/>
    <w:rsid w:val="00DD4F52"/>
    <w:rsid w:val="00DD51CA"/>
    <w:rsid w:val="00DD5768"/>
    <w:rsid w:val="00DD779C"/>
    <w:rsid w:val="00DE0097"/>
    <w:rsid w:val="00DE044D"/>
    <w:rsid w:val="00DE05AE"/>
    <w:rsid w:val="00DE0979"/>
    <w:rsid w:val="00DE0D8B"/>
    <w:rsid w:val="00DE12E9"/>
    <w:rsid w:val="00DE2B30"/>
    <w:rsid w:val="00DE301D"/>
    <w:rsid w:val="00DE43F4"/>
    <w:rsid w:val="00DE53F8"/>
    <w:rsid w:val="00DE60E6"/>
    <w:rsid w:val="00DE621C"/>
    <w:rsid w:val="00DE6724"/>
    <w:rsid w:val="00DE6C9B"/>
    <w:rsid w:val="00DE74DC"/>
    <w:rsid w:val="00DE7D5A"/>
    <w:rsid w:val="00DF074C"/>
    <w:rsid w:val="00DF1765"/>
    <w:rsid w:val="00DF18BD"/>
    <w:rsid w:val="00DF247C"/>
    <w:rsid w:val="00DF3EAD"/>
    <w:rsid w:val="00DF5275"/>
    <w:rsid w:val="00DF557D"/>
    <w:rsid w:val="00DF562E"/>
    <w:rsid w:val="00DF5A99"/>
    <w:rsid w:val="00DF6095"/>
    <w:rsid w:val="00DF6CDC"/>
    <w:rsid w:val="00DF707E"/>
    <w:rsid w:val="00DF7359"/>
    <w:rsid w:val="00DF759D"/>
    <w:rsid w:val="00DF7821"/>
    <w:rsid w:val="00DF7E3F"/>
    <w:rsid w:val="00E00140"/>
    <w:rsid w:val="00E003AF"/>
    <w:rsid w:val="00E018C3"/>
    <w:rsid w:val="00E01C15"/>
    <w:rsid w:val="00E0238C"/>
    <w:rsid w:val="00E02BBE"/>
    <w:rsid w:val="00E052B1"/>
    <w:rsid w:val="00E05886"/>
    <w:rsid w:val="00E10C02"/>
    <w:rsid w:val="00E111B1"/>
    <w:rsid w:val="00E119A1"/>
    <w:rsid w:val="00E127AE"/>
    <w:rsid w:val="00E1302F"/>
    <w:rsid w:val="00E132A1"/>
    <w:rsid w:val="00E137F4"/>
    <w:rsid w:val="00E14D89"/>
    <w:rsid w:val="00E14DBD"/>
    <w:rsid w:val="00E161D9"/>
    <w:rsid w:val="00E1642D"/>
    <w:rsid w:val="00E164F2"/>
    <w:rsid w:val="00E16512"/>
    <w:rsid w:val="00E16F61"/>
    <w:rsid w:val="00E20E04"/>
    <w:rsid w:val="00E20F6A"/>
    <w:rsid w:val="00E21304"/>
    <w:rsid w:val="00E21A25"/>
    <w:rsid w:val="00E21E40"/>
    <w:rsid w:val="00E23303"/>
    <w:rsid w:val="00E23631"/>
    <w:rsid w:val="00E2369A"/>
    <w:rsid w:val="00E23D9F"/>
    <w:rsid w:val="00E249B4"/>
    <w:rsid w:val="00E253CA"/>
    <w:rsid w:val="00E2617A"/>
    <w:rsid w:val="00E26AA3"/>
    <w:rsid w:val="00E2771C"/>
    <w:rsid w:val="00E3075D"/>
    <w:rsid w:val="00E324D9"/>
    <w:rsid w:val="00E331FB"/>
    <w:rsid w:val="00E33DF4"/>
    <w:rsid w:val="00E35699"/>
    <w:rsid w:val="00E35EDE"/>
    <w:rsid w:val="00E36528"/>
    <w:rsid w:val="00E366E9"/>
    <w:rsid w:val="00E37298"/>
    <w:rsid w:val="00E40CF7"/>
    <w:rsid w:val="00E413B8"/>
    <w:rsid w:val="00E4184C"/>
    <w:rsid w:val="00E434EB"/>
    <w:rsid w:val="00E440C0"/>
    <w:rsid w:val="00E449CD"/>
    <w:rsid w:val="00E44C5D"/>
    <w:rsid w:val="00E4683D"/>
    <w:rsid w:val="00E504A1"/>
    <w:rsid w:val="00E51231"/>
    <w:rsid w:val="00E51284"/>
    <w:rsid w:val="00E5177B"/>
    <w:rsid w:val="00E52A67"/>
    <w:rsid w:val="00E562A1"/>
    <w:rsid w:val="00E5799F"/>
    <w:rsid w:val="00E60001"/>
    <w:rsid w:val="00E600FE"/>
    <w:rsid w:val="00E62FBE"/>
    <w:rsid w:val="00E63389"/>
    <w:rsid w:val="00E64597"/>
    <w:rsid w:val="00E65780"/>
    <w:rsid w:val="00E65A17"/>
    <w:rsid w:val="00E65F03"/>
    <w:rsid w:val="00E66AA1"/>
    <w:rsid w:val="00E66B6A"/>
    <w:rsid w:val="00E70C9B"/>
    <w:rsid w:val="00E711A5"/>
    <w:rsid w:val="00E71243"/>
    <w:rsid w:val="00E71362"/>
    <w:rsid w:val="00E7168A"/>
    <w:rsid w:val="00E71D25"/>
    <w:rsid w:val="00E71D6C"/>
    <w:rsid w:val="00E7295C"/>
    <w:rsid w:val="00E73306"/>
    <w:rsid w:val="00E73312"/>
    <w:rsid w:val="00E73A24"/>
    <w:rsid w:val="00E74FE4"/>
    <w:rsid w:val="00E75030"/>
    <w:rsid w:val="00E75A4E"/>
    <w:rsid w:val="00E76BE3"/>
    <w:rsid w:val="00E76E64"/>
    <w:rsid w:val="00E77D57"/>
    <w:rsid w:val="00E8143A"/>
    <w:rsid w:val="00E81633"/>
    <w:rsid w:val="00E831A3"/>
    <w:rsid w:val="00E836F9"/>
    <w:rsid w:val="00E84DC1"/>
    <w:rsid w:val="00E8549E"/>
    <w:rsid w:val="00E85C99"/>
    <w:rsid w:val="00E86733"/>
    <w:rsid w:val="00E8700D"/>
    <w:rsid w:val="00E87947"/>
    <w:rsid w:val="00E9108A"/>
    <w:rsid w:val="00E91B91"/>
    <w:rsid w:val="00E927DA"/>
    <w:rsid w:val="00E92C85"/>
    <w:rsid w:val="00E93186"/>
    <w:rsid w:val="00E93FCB"/>
    <w:rsid w:val="00E94803"/>
    <w:rsid w:val="00E94B69"/>
    <w:rsid w:val="00E9588E"/>
    <w:rsid w:val="00E96813"/>
    <w:rsid w:val="00E96831"/>
    <w:rsid w:val="00E96A60"/>
    <w:rsid w:val="00EA0A45"/>
    <w:rsid w:val="00EA0FBB"/>
    <w:rsid w:val="00EA2BA6"/>
    <w:rsid w:val="00EA2EBF"/>
    <w:rsid w:val="00EA33B1"/>
    <w:rsid w:val="00EA3BA6"/>
    <w:rsid w:val="00EA3F68"/>
    <w:rsid w:val="00EA4453"/>
    <w:rsid w:val="00EA74F2"/>
    <w:rsid w:val="00EA7F5C"/>
    <w:rsid w:val="00EA7F6A"/>
    <w:rsid w:val="00EB0951"/>
    <w:rsid w:val="00EB1003"/>
    <w:rsid w:val="00EB1340"/>
    <w:rsid w:val="00EB15AC"/>
    <w:rsid w:val="00EB193D"/>
    <w:rsid w:val="00EB2A71"/>
    <w:rsid w:val="00EB32CF"/>
    <w:rsid w:val="00EB3CB1"/>
    <w:rsid w:val="00EB7598"/>
    <w:rsid w:val="00EB7885"/>
    <w:rsid w:val="00EB7C1E"/>
    <w:rsid w:val="00EC0998"/>
    <w:rsid w:val="00EC14A8"/>
    <w:rsid w:val="00EC2420"/>
    <w:rsid w:val="00EC25D7"/>
    <w:rsid w:val="00EC2805"/>
    <w:rsid w:val="00EC3100"/>
    <w:rsid w:val="00EC3D02"/>
    <w:rsid w:val="00EC437B"/>
    <w:rsid w:val="00EC4CBD"/>
    <w:rsid w:val="00EC673D"/>
    <w:rsid w:val="00EC6AD7"/>
    <w:rsid w:val="00EC6CDB"/>
    <w:rsid w:val="00EC703B"/>
    <w:rsid w:val="00EC70D8"/>
    <w:rsid w:val="00EC78F8"/>
    <w:rsid w:val="00ED07F3"/>
    <w:rsid w:val="00ED1008"/>
    <w:rsid w:val="00ED1338"/>
    <w:rsid w:val="00ED1475"/>
    <w:rsid w:val="00ED16CA"/>
    <w:rsid w:val="00ED19A9"/>
    <w:rsid w:val="00ED1AB4"/>
    <w:rsid w:val="00ED2C23"/>
    <w:rsid w:val="00ED2CF0"/>
    <w:rsid w:val="00ED58AC"/>
    <w:rsid w:val="00ED59C5"/>
    <w:rsid w:val="00ED6A61"/>
    <w:rsid w:val="00ED6D87"/>
    <w:rsid w:val="00ED7CE1"/>
    <w:rsid w:val="00EE1058"/>
    <w:rsid w:val="00EE1089"/>
    <w:rsid w:val="00EE2BEC"/>
    <w:rsid w:val="00EE3260"/>
    <w:rsid w:val="00EE3CF3"/>
    <w:rsid w:val="00EE421F"/>
    <w:rsid w:val="00EE4488"/>
    <w:rsid w:val="00EE586E"/>
    <w:rsid w:val="00EE5BEB"/>
    <w:rsid w:val="00EE61F9"/>
    <w:rsid w:val="00EE6852"/>
    <w:rsid w:val="00EE7196"/>
    <w:rsid w:val="00EE788B"/>
    <w:rsid w:val="00EE7D16"/>
    <w:rsid w:val="00EF00ED"/>
    <w:rsid w:val="00EF0192"/>
    <w:rsid w:val="00EF0196"/>
    <w:rsid w:val="00EF06A8"/>
    <w:rsid w:val="00EF0943"/>
    <w:rsid w:val="00EF0EAD"/>
    <w:rsid w:val="00EF2E03"/>
    <w:rsid w:val="00EF3E62"/>
    <w:rsid w:val="00EF4631"/>
    <w:rsid w:val="00EF4CB1"/>
    <w:rsid w:val="00EF554D"/>
    <w:rsid w:val="00EF5798"/>
    <w:rsid w:val="00EF5927"/>
    <w:rsid w:val="00EF60E5"/>
    <w:rsid w:val="00EF6153"/>
    <w:rsid w:val="00EF6A0C"/>
    <w:rsid w:val="00EF6E7F"/>
    <w:rsid w:val="00EF74D4"/>
    <w:rsid w:val="00EF7579"/>
    <w:rsid w:val="00F01D8F"/>
    <w:rsid w:val="00F01D93"/>
    <w:rsid w:val="00F02DDF"/>
    <w:rsid w:val="00F02EF6"/>
    <w:rsid w:val="00F06BB9"/>
    <w:rsid w:val="00F11A3C"/>
    <w:rsid w:val="00F121C4"/>
    <w:rsid w:val="00F14226"/>
    <w:rsid w:val="00F14DD1"/>
    <w:rsid w:val="00F15570"/>
    <w:rsid w:val="00F15942"/>
    <w:rsid w:val="00F16381"/>
    <w:rsid w:val="00F16776"/>
    <w:rsid w:val="00F17235"/>
    <w:rsid w:val="00F20B40"/>
    <w:rsid w:val="00F21686"/>
    <w:rsid w:val="00F21B85"/>
    <w:rsid w:val="00F21CD4"/>
    <w:rsid w:val="00F225C2"/>
    <w:rsid w:val="00F2269A"/>
    <w:rsid w:val="00F22775"/>
    <w:rsid w:val="00F228A5"/>
    <w:rsid w:val="00F22CC9"/>
    <w:rsid w:val="00F246D4"/>
    <w:rsid w:val="00F25CBF"/>
    <w:rsid w:val="00F26525"/>
    <w:rsid w:val="00F269DC"/>
    <w:rsid w:val="00F27B57"/>
    <w:rsid w:val="00F3088E"/>
    <w:rsid w:val="00F308A0"/>
    <w:rsid w:val="00F309E2"/>
    <w:rsid w:val="00F30C2D"/>
    <w:rsid w:val="00F31455"/>
    <w:rsid w:val="00F317B6"/>
    <w:rsid w:val="00F318BD"/>
    <w:rsid w:val="00F31DD2"/>
    <w:rsid w:val="00F32557"/>
    <w:rsid w:val="00F332EF"/>
    <w:rsid w:val="00F349BD"/>
    <w:rsid w:val="00F34D8E"/>
    <w:rsid w:val="00F3674D"/>
    <w:rsid w:val="00F3690A"/>
    <w:rsid w:val="00F37C0C"/>
    <w:rsid w:val="00F4079E"/>
    <w:rsid w:val="00F40B14"/>
    <w:rsid w:val="00F40E8D"/>
    <w:rsid w:val="00F42D58"/>
    <w:rsid w:val="00F42EAA"/>
    <w:rsid w:val="00F42EE0"/>
    <w:rsid w:val="00F434A9"/>
    <w:rsid w:val="00F437C4"/>
    <w:rsid w:val="00F438E4"/>
    <w:rsid w:val="00F446A0"/>
    <w:rsid w:val="00F4570A"/>
    <w:rsid w:val="00F45DB8"/>
    <w:rsid w:val="00F47A0A"/>
    <w:rsid w:val="00F47A79"/>
    <w:rsid w:val="00F47F5C"/>
    <w:rsid w:val="00F50064"/>
    <w:rsid w:val="00F504FC"/>
    <w:rsid w:val="00F51928"/>
    <w:rsid w:val="00F51D0D"/>
    <w:rsid w:val="00F52DD7"/>
    <w:rsid w:val="00F5358F"/>
    <w:rsid w:val="00F53A6A"/>
    <w:rsid w:val="00F543B3"/>
    <w:rsid w:val="00F5643A"/>
    <w:rsid w:val="00F56596"/>
    <w:rsid w:val="00F56DDC"/>
    <w:rsid w:val="00F579EE"/>
    <w:rsid w:val="00F62236"/>
    <w:rsid w:val="00F63259"/>
    <w:rsid w:val="00F642AF"/>
    <w:rsid w:val="00F644C7"/>
    <w:rsid w:val="00F650B4"/>
    <w:rsid w:val="00F6558F"/>
    <w:rsid w:val="00F65901"/>
    <w:rsid w:val="00F66B95"/>
    <w:rsid w:val="00F66FFE"/>
    <w:rsid w:val="00F7023E"/>
    <w:rsid w:val="00F706AA"/>
    <w:rsid w:val="00F71477"/>
    <w:rsid w:val="00F715D0"/>
    <w:rsid w:val="00F717E7"/>
    <w:rsid w:val="00F724A1"/>
    <w:rsid w:val="00F7288E"/>
    <w:rsid w:val="00F72A5D"/>
    <w:rsid w:val="00F73941"/>
    <w:rsid w:val="00F7632C"/>
    <w:rsid w:val="00F7686B"/>
    <w:rsid w:val="00F76FDC"/>
    <w:rsid w:val="00F778DA"/>
    <w:rsid w:val="00F77E49"/>
    <w:rsid w:val="00F77ED7"/>
    <w:rsid w:val="00F800AE"/>
    <w:rsid w:val="00F80F5D"/>
    <w:rsid w:val="00F81406"/>
    <w:rsid w:val="00F820E2"/>
    <w:rsid w:val="00F84564"/>
    <w:rsid w:val="00F845AA"/>
    <w:rsid w:val="00F853F3"/>
    <w:rsid w:val="00F8591B"/>
    <w:rsid w:val="00F85E63"/>
    <w:rsid w:val="00F8655C"/>
    <w:rsid w:val="00F904ED"/>
    <w:rsid w:val="00F90988"/>
    <w:rsid w:val="00F90E1A"/>
    <w:rsid w:val="00F911A0"/>
    <w:rsid w:val="00F91B79"/>
    <w:rsid w:val="00F93C31"/>
    <w:rsid w:val="00F94B27"/>
    <w:rsid w:val="00F956AB"/>
    <w:rsid w:val="00F95FA1"/>
    <w:rsid w:val="00F96626"/>
    <w:rsid w:val="00F96946"/>
    <w:rsid w:val="00F97131"/>
    <w:rsid w:val="00F9720F"/>
    <w:rsid w:val="00F97B4B"/>
    <w:rsid w:val="00FA166A"/>
    <w:rsid w:val="00FA1F57"/>
    <w:rsid w:val="00FA2CF6"/>
    <w:rsid w:val="00FA3065"/>
    <w:rsid w:val="00FA3EBB"/>
    <w:rsid w:val="00FA52F9"/>
    <w:rsid w:val="00FA6FDA"/>
    <w:rsid w:val="00FA747F"/>
    <w:rsid w:val="00FA7873"/>
    <w:rsid w:val="00FA79AF"/>
    <w:rsid w:val="00FB0346"/>
    <w:rsid w:val="00FB0E61"/>
    <w:rsid w:val="00FB1020"/>
    <w:rsid w:val="00FB10FF"/>
    <w:rsid w:val="00FB1AF9"/>
    <w:rsid w:val="00FB1D69"/>
    <w:rsid w:val="00FB2812"/>
    <w:rsid w:val="00FB2D53"/>
    <w:rsid w:val="00FB3570"/>
    <w:rsid w:val="00FB3B7C"/>
    <w:rsid w:val="00FB5C66"/>
    <w:rsid w:val="00FB7100"/>
    <w:rsid w:val="00FC0636"/>
    <w:rsid w:val="00FC07BD"/>
    <w:rsid w:val="00FC096B"/>
    <w:rsid w:val="00FC2758"/>
    <w:rsid w:val="00FC2E78"/>
    <w:rsid w:val="00FC3523"/>
    <w:rsid w:val="00FC38D6"/>
    <w:rsid w:val="00FC3C96"/>
    <w:rsid w:val="00FC402D"/>
    <w:rsid w:val="00FC44C4"/>
    <w:rsid w:val="00FC4F7B"/>
    <w:rsid w:val="00FC590A"/>
    <w:rsid w:val="00FC615C"/>
    <w:rsid w:val="00FC755A"/>
    <w:rsid w:val="00FC755B"/>
    <w:rsid w:val="00FD05FD"/>
    <w:rsid w:val="00FD0C1A"/>
    <w:rsid w:val="00FD1F94"/>
    <w:rsid w:val="00FD21A7"/>
    <w:rsid w:val="00FD2C7F"/>
    <w:rsid w:val="00FD3022"/>
    <w:rsid w:val="00FD3347"/>
    <w:rsid w:val="00FD3A26"/>
    <w:rsid w:val="00FD40E9"/>
    <w:rsid w:val="00FD415F"/>
    <w:rsid w:val="00FD495B"/>
    <w:rsid w:val="00FD4DFE"/>
    <w:rsid w:val="00FD4E61"/>
    <w:rsid w:val="00FD5723"/>
    <w:rsid w:val="00FD686C"/>
    <w:rsid w:val="00FD730F"/>
    <w:rsid w:val="00FE02E9"/>
    <w:rsid w:val="00FE0576"/>
    <w:rsid w:val="00FE0C73"/>
    <w:rsid w:val="00FE0F38"/>
    <w:rsid w:val="00FE108E"/>
    <w:rsid w:val="00FE126B"/>
    <w:rsid w:val="00FE14F3"/>
    <w:rsid w:val="00FE17F7"/>
    <w:rsid w:val="00FE2356"/>
    <w:rsid w:val="00FE2629"/>
    <w:rsid w:val="00FE2D73"/>
    <w:rsid w:val="00FE40B5"/>
    <w:rsid w:val="00FE4F9B"/>
    <w:rsid w:val="00FE5D3E"/>
    <w:rsid w:val="00FE60EB"/>
    <w:rsid w:val="00FE6515"/>
    <w:rsid w:val="00FE660C"/>
    <w:rsid w:val="00FE69A6"/>
    <w:rsid w:val="00FE6EA0"/>
    <w:rsid w:val="00FF07DF"/>
    <w:rsid w:val="00FF09E7"/>
    <w:rsid w:val="00FF0F2A"/>
    <w:rsid w:val="00FF2AB6"/>
    <w:rsid w:val="00FF32F5"/>
    <w:rsid w:val="00FF48F1"/>
    <w:rsid w:val="00FF492B"/>
    <w:rsid w:val="00FF5EC7"/>
    <w:rsid w:val="00FF607A"/>
    <w:rsid w:val="00FF6B97"/>
    <w:rsid w:val="00FF6F04"/>
    <w:rsid w:val="00FF7815"/>
    <w:rsid w:val="00FF7892"/>
    <w:rsid w:val="012BB5AE"/>
    <w:rsid w:val="0166F656"/>
    <w:rsid w:val="0340D624"/>
    <w:rsid w:val="05355CF8"/>
    <w:rsid w:val="0D4616DE"/>
    <w:rsid w:val="0EF92574"/>
    <w:rsid w:val="0F1E4711"/>
    <w:rsid w:val="142257FC"/>
    <w:rsid w:val="14BC9C09"/>
    <w:rsid w:val="1565BC8D"/>
    <w:rsid w:val="180979D0"/>
    <w:rsid w:val="1F169878"/>
    <w:rsid w:val="2386F9F0"/>
    <w:rsid w:val="248945D9"/>
    <w:rsid w:val="25F7A098"/>
    <w:rsid w:val="276EB021"/>
    <w:rsid w:val="2DA724AE"/>
    <w:rsid w:val="2FD32761"/>
    <w:rsid w:val="314222B5"/>
    <w:rsid w:val="329F85D1"/>
    <w:rsid w:val="352A1786"/>
    <w:rsid w:val="3732CEAF"/>
    <w:rsid w:val="392B3504"/>
    <w:rsid w:val="3BB31BC1"/>
    <w:rsid w:val="3BC6EF80"/>
    <w:rsid w:val="3BF2BC72"/>
    <w:rsid w:val="3C11DCDA"/>
    <w:rsid w:val="3C4269EA"/>
    <w:rsid w:val="3CBE8A52"/>
    <w:rsid w:val="3DC0D7BA"/>
    <w:rsid w:val="3E0AACAA"/>
    <w:rsid w:val="4011DC53"/>
    <w:rsid w:val="40DC86AD"/>
    <w:rsid w:val="425068F1"/>
    <w:rsid w:val="432EC11E"/>
    <w:rsid w:val="43E85811"/>
    <w:rsid w:val="49572F52"/>
    <w:rsid w:val="4A45D437"/>
    <w:rsid w:val="4D8453D1"/>
    <w:rsid w:val="4DBAA3BF"/>
    <w:rsid w:val="4FC200CC"/>
    <w:rsid w:val="5200D4FE"/>
    <w:rsid w:val="5697B13C"/>
    <w:rsid w:val="58F118B9"/>
    <w:rsid w:val="5942B539"/>
    <w:rsid w:val="595B1ABE"/>
    <w:rsid w:val="5A2889D3"/>
    <w:rsid w:val="5C7306F6"/>
    <w:rsid w:val="5FD2608D"/>
    <w:rsid w:val="65B9BDB6"/>
    <w:rsid w:val="660D5BE9"/>
    <w:rsid w:val="67F8C8D3"/>
    <w:rsid w:val="680DEECA"/>
    <w:rsid w:val="6C736AD4"/>
    <w:rsid w:val="6D247E3B"/>
    <w:rsid w:val="6E153B97"/>
    <w:rsid w:val="7218D2A4"/>
    <w:rsid w:val="74489334"/>
    <w:rsid w:val="791E5E71"/>
    <w:rsid w:val="7EBB3F2D"/>
    <w:rsid w:val="7EEC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552C5"/>
    <w:rPr>
      <w:rFonts w:ascii="Montserrat" w:hAnsi="Montserrat"/>
      <w:sz w:val="20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B01A6A"/>
    <w:pPr>
      <w:keepNext/>
      <w:keepLines/>
      <w:pageBreakBefore/>
      <w:spacing w:after="240" w:line="276" w:lineRule="auto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qFormat/>
    <w:rsid w:val="00980DE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uto"/>
      <w:outlineLvl w:val="1"/>
    </w:pPr>
    <w:rPr>
      <w:rFonts w:eastAsia="SimSun" w:cs="Times New Roman"/>
      <w:b/>
      <w:bCs/>
      <w:color w:val="041F42"/>
      <w:sz w:val="44"/>
      <w:szCs w:val="36"/>
    </w:rPr>
  </w:style>
  <w:style w:type="paragraph" w:styleId="Heading3">
    <w:name w:val="heading 3"/>
    <w:aliases w:val="ŠHeading 3"/>
    <w:basedOn w:val="Normal"/>
    <w:next w:val="paragraph"/>
    <w:link w:val="Heading3Char"/>
    <w:uiPriority w:val="9"/>
    <w:qFormat/>
    <w:rsid w:val="00FC755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96C0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line="264" w:lineRule="auto"/>
      <w:outlineLvl w:val="3"/>
    </w:pPr>
    <w:rPr>
      <w:rFonts w:eastAsia="SimSun" w:cs="Times New Roman"/>
      <w:color w:val="1C428A"/>
      <w:sz w:val="28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qFormat/>
    <w:rsid w:val="002D198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outlineLvl w:val="4"/>
    </w:pPr>
    <w:rPr>
      <w:rFonts w:eastAsia="SimSun" w:cs="Times New Roman"/>
      <w:b/>
      <w:bCs/>
      <w:color w:val="1C428A"/>
      <w:sz w:val="24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363D5"/>
    <w:pPr>
      <w:tabs>
        <w:tab w:val="right" w:leader="dot" w:pos="10773"/>
      </w:tabs>
      <w:spacing w:before="100" w:after="100"/>
      <w:ind w:left="227"/>
    </w:pPr>
    <w:rPr>
      <w:rFonts w:eastAsia="SimSun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99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9"/>
    <w:rsid w:val="002D1984"/>
    <w:rPr>
      <w:rFonts w:ascii="Montserrat" w:eastAsia="SimSun" w:hAnsi="Montserrat" w:cs="Times New Roman"/>
      <w:b/>
      <w:bCs/>
      <w:color w:val="1C428A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406401"/>
    <w:pPr>
      <w:tabs>
        <w:tab w:val="right" w:pos="10773"/>
      </w:tabs>
      <w:spacing w:before="480"/>
      <w:ind w:right="50"/>
    </w:pPr>
    <w:rPr>
      <w:color w:val="041F42"/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06401"/>
    <w:rPr>
      <w:rFonts w:ascii="Montserrat" w:hAnsi="Montserrat"/>
      <w:color w:val="041F42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A74DB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B75919"/>
    <w:pPr>
      <w:tabs>
        <w:tab w:val="right" w:pos="10199"/>
      </w:tabs>
      <w:ind w:right="-573"/>
    </w:pPr>
    <w:rPr>
      <w:rFonts w:eastAsia="SimSun" w:cs="Times New Roman"/>
      <w:b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A74D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A74DB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363D5"/>
    <w:pPr>
      <w:spacing w:before="100" w:after="100"/>
      <w:ind w:left="482"/>
    </w:p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A74DBC"/>
    <w:rPr>
      <w:rFonts w:ascii="Montserrat" w:hAnsi="Montserrat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B01A6A"/>
    <w:rPr>
      <w:rFonts w:ascii="Montserrat" w:eastAsiaTheme="majorEastAsia" w:hAnsi="Montserrat" w:cstheme="majorBidi"/>
      <w:b/>
      <w:bCs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9"/>
    <w:rsid w:val="00980DE6"/>
    <w:rPr>
      <w:rFonts w:ascii="Montserrat" w:eastAsia="SimSun" w:hAnsi="Montserrat" w:cs="Times New Roman"/>
      <w:b/>
      <w:bCs/>
      <w:color w:val="041F42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C755B"/>
    <w:rPr>
      <w:rFonts w:ascii="Montserrat" w:eastAsia="SimSun" w:hAnsi="Montserrat" w:cs="Times New Roman"/>
      <w:b/>
      <w:bCs/>
      <w:color w:val="1C428A"/>
      <w:sz w:val="32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96C04"/>
    <w:rPr>
      <w:rFonts w:ascii="Montserrat" w:eastAsia="SimSun" w:hAnsi="Montserrat" w:cs="Times New Roman"/>
      <w:color w:val="1C428A"/>
      <w:sz w:val="28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5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A74DBC"/>
    <w:pPr>
      <w:keepNext/>
      <w:ind w:left="567" w:right="567"/>
    </w:pPr>
    <w:rPr>
      <w:iCs/>
      <w:sz w:val="24"/>
    </w:rPr>
  </w:style>
  <w:style w:type="paragraph" w:styleId="ListBullet2">
    <w:name w:val="List Bullet 2"/>
    <w:aliases w:val="Š List bullet 2,ŠList 2 bullet"/>
    <w:basedOn w:val="Normal"/>
    <w:uiPriority w:val="14"/>
    <w:qFormat/>
    <w:rsid w:val="007C5117"/>
    <w:pPr>
      <w:numPr>
        <w:ilvl w:val="1"/>
        <w:numId w:val="2"/>
      </w:numPr>
      <w:tabs>
        <w:tab w:val="left" w:pos="1134"/>
      </w:tabs>
      <w:snapToGrid w:val="0"/>
      <w:spacing w:before="120" w:line="264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755F64"/>
    <w:pPr>
      <w:numPr>
        <w:numId w:val="4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,ŠStrong bold"/>
    <w:basedOn w:val="DefaultParagraphFont"/>
    <w:uiPriority w:val="22"/>
    <w:qFormat/>
    <w:rsid w:val="00CB06D5"/>
    <w:rPr>
      <w:rFonts w:ascii="Montserrat" w:hAnsi="Montserrat"/>
      <w:b/>
      <w:bCs/>
      <w:i w:val="0"/>
      <w:iCs w:val="0"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9D2B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contextualSpacing/>
    </w:pPr>
    <w:rPr>
      <w:i/>
    </w:rPr>
  </w:style>
  <w:style w:type="paragraph" w:styleId="NoSpacing">
    <w:name w:val="No Spacing"/>
    <w:aliases w:val="ŠNo Spacing"/>
    <w:link w:val="NoSpacingChar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C828CB"/>
    <w:pPr>
      <w:numPr>
        <w:numId w:val="3"/>
      </w:numPr>
      <w:spacing w:before="120" w:line="264" w:lineRule="auto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A74DBC"/>
    <w:rPr>
      <w:rFonts w:ascii="Montserrat" w:hAnsi="Montserrat"/>
      <w:iCs/>
      <w:lang w:val="en-AU"/>
    </w:rPr>
  </w:style>
  <w:style w:type="character" w:styleId="Emphasis">
    <w:name w:val="Emphasis"/>
    <w:aliases w:val="Š scientific or language Emphasis"/>
    <w:basedOn w:val="SubtleReference"/>
    <w:uiPriority w:val="20"/>
    <w:qFormat/>
    <w:rsid w:val="00CB06D5"/>
    <w:rPr>
      <w:rFonts w:ascii="Montserrat" w:hAnsi="Montserrat"/>
      <w:b w:val="0"/>
      <w:bCs w:val="0"/>
      <w:i/>
      <w:iCs/>
      <w:caps w:val="0"/>
      <w:smallCaps w:val="0"/>
      <w:strike w:val="0"/>
      <w:dstrike w:val="0"/>
      <w:noProof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B01A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240" w:line="240" w:lineRule="auto"/>
      <w:outlineLvl w:val="0"/>
    </w:pPr>
    <w:rPr>
      <w:rFonts w:eastAsia="SimSun" w:cs="Times New Roman"/>
      <w:b/>
      <w:bCs/>
      <w:color w:val="041F42"/>
      <w:sz w:val="72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B01A6A"/>
    <w:rPr>
      <w:rFonts w:ascii="Montserrat" w:eastAsia="SimSun" w:hAnsi="Montserrat" w:cs="Times New Roman"/>
      <w:b/>
      <w:bCs/>
      <w:color w:val="041F42"/>
      <w:sz w:val="72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6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6023DE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3DE"/>
    <w:rPr>
      <w:rFonts w:ascii="Times New Roman" w:hAnsi="Times New Roman" w:cs="Times New Roman"/>
      <w:lang w:val="en-AU"/>
    </w:rPr>
  </w:style>
  <w:style w:type="character" w:customStyle="1" w:styleId="NoSpacingChar">
    <w:name w:val="No Spacing Char"/>
    <w:aliases w:val="ŠNo Spacing Char"/>
    <w:basedOn w:val="DefaultParagraphFont"/>
    <w:link w:val="NoSpacing"/>
    <w:uiPriority w:val="1"/>
    <w:rsid w:val="00EF4631"/>
    <w:rPr>
      <w:rFonts w:ascii="Arial" w:hAnsi="Arial"/>
      <w:lang w:val="en-AU"/>
    </w:rPr>
  </w:style>
  <w:style w:type="paragraph" w:customStyle="1" w:styleId="PageNumberNew">
    <w:name w:val="Page Number New"/>
    <w:basedOn w:val="Footer"/>
    <w:qFormat/>
    <w:rsid w:val="00406401"/>
    <w:rPr>
      <w:b/>
      <w:noProof/>
      <w:lang w:eastAsia="en-AU"/>
    </w:rPr>
  </w:style>
  <w:style w:type="character" w:styleId="SubtleEmphasis">
    <w:name w:val="Subtle Emphasis"/>
    <w:basedOn w:val="DefaultParagraphFont"/>
    <w:uiPriority w:val="19"/>
    <w:qFormat/>
    <w:rsid w:val="00A04B19"/>
    <w:rPr>
      <w:i/>
      <w:iCs/>
      <w:color w:val="404040" w:themeColor="text1" w:themeTint="BF"/>
    </w:rPr>
  </w:style>
  <w:style w:type="paragraph" w:customStyle="1" w:styleId="Default">
    <w:name w:val="Default"/>
    <w:rsid w:val="00A04B1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IntenseEmphasis">
    <w:name w:val="Intense Emphasis"/>
    <w:basedOn w:val="DefaultParagraphFont"/>
    <w:uiPriority w:val="21"/>
    <w:qFormat/>
    <w:rsid w:val="00A04B19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19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B19"/>
    <w:pPr>
      <w:spacing w:before="0" w:after="160" w:line="240" w:lineRule="auto"/>
    </w:pPr>
    <w:rPr>
      <w:rFonts w:ascii="Arial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B19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19"/>
    <w:rPr>
      <w:rFonts w:ascii="Arial" w:hAnsi="Arial" w:cs="Arial"/>
      <w:b/>
      <w:bCs/>
      <w:sz w:val="20"/>
      <w:szCs w:val="20"/>
      <w:lang w:val="en-AU"/>
    </w:rPr>
  </w:style>
  <w:style w:type="character" w:customStyle="1" w:styleId="TitleChar1">
    <w:name w:val="Title Char1"/>
    <w:basedOn w:val="DefaultParagraphFont"/>
    <w:uiPriority w:val="10"/>
    <w:rsid w:val="00A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04B19"/>
    <w:pPr>
      <w:spacing w:before="0" w:line="259" w:lineRule="auto"/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4B19"/>
    <w:pPr>
      <w:spacing w:before="0" w:line="259" w:lineRule="auto"/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4B19"/>
    <w:pPr>
      <w:spacing w:before="0" w:line="259" w:lineRule="auto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4B19"/>
    <w:pPr>
      <w:spacing w:before="0" w:line="259" w:lineRule="auto"/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4B19"/>
    <w:pPr>
      <w:spacing w:before="0" w:line="259" w:lineRule="auto"/>
      <w:ind w:left="1680"/>
    </w:pPr>
    <w:rPr>
      <w:rFonts w:asciiTheme="minorHAnsi" w:hAnsiTheme="minorHAnsi" w:cstheme="minorHAnsi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B19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04B19"/>
  </w:style>
  <w:style w:type="character" w:customStyle="1" w:styleId="frag-heading">
    <w:name w:val="frag-heading"/>
    <w:basedOn w:val="DefaultParagraphFont"/>
    <w:rsid w:val="00A04B19"/>
  </w:style>
  <w:style w:type="paragraph" w:customStyle="1" w:styleId="paragraph">
    <w:name w:val="paragraph"/>
    <w:basedOn w:val="Normal"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A04B19"/>
  </w:style>
  <w:style w:type="character" w:customStyle="1" w:styleId="eop">
    <w:name w:val="eop"/>
    <w:basedOn w:val="DefaultParagraphFont"/>
    <w:rsid w:val="00A04B1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A04B19"/>
    <w:rPr>
      <w:b/>
      <w:bCs/>
      <w:smallCaps/>
      <w:color w:val="4472C4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A04B19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04B19"/>
    <w:rPr>
      <w:rFonts w:ascii="Arial" w:eastAsia="Arial" w:hAnsi="Arial" w:cs="Arial"/>
      <w:lang w:val="en-AU" w:eastAsia="en-AU" w:bidi="en-AU"/>
    </w:rPr>
  </w:style>
  <w:style w:type="paragraph" w:customStyle="1" w:styleId="DoEtabletext2018">
    <w:name w:val="DoE table text 2018"/>
    <w:basedOn w:val="Normal"/>
    <w:qFormat/>
    <w:locked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04B19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IOSbodytext2017">
    <w:name w:val="IOS body text 2017"/>
    <w:basedOn w:val="Normal"/>
    <w:qFormat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ascii="Arial" w:eastAsia="SimSun" w:hAnsi="Arial" w:cs="Times New Roman"/>
      <w:sz w:val="24"/>
      <w:szCs w:val="22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4B19"/>
    <w:rPr>
      <w:b/>
      <w:bCs w:val="0"/>
      <w:noProof w:val="0"/>
      <w:lang w:val="en-AU"/>
    </w:rPr>
  </w:style>
  <w:style w:type="paragraph" w:customStyle="1" w:styleId="Pa0">
    <w:name w:val="Pa0"/>
    <w:basedOn w:val="Default"/>
    <w:next w:val="Default"/>
    <w:uiPriority w:val="99"/>
    <w:rsid w:val="00A04B19"/>
    <w:pPr>
      <w:spacing w:line="241" w:lineRule="atLeast"/>
    </w:pPr>
    <w:rPr>
      <w:rFonts w:ascii="MetaPro-Medium" w:hAnsi="MetaPro-Medium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04B19"/>
    <w:pPr>
      <w:spacing w:line="211" w:lineRule="atLeast"/>
    </w:pPr>
    <w:rPr>
      <w:rFonts w:ascii="MetaPro-Medium" w:hAnsi="MetaPro-Medium" w:cstheme="minorBidi"/>
      <w:color w:val="auto"/>
    </w:rPr>
  </w:style>
  <w:style w:type="character" w:customStyle="1" w:styleId="A10">
    <w:name w:val="A10"/>
    <w:uiPriority w:val="99"/>
    <w:rsid w:val="00A04B19"/>
    <w:rPr>
      <w:rFonts w:ascii="Source Sans Pro Light" w:hAnsi="Source Sans Pro Light" w:cs="Source Sans Pro Light"/>
      <w:color w:val="1F5D9F"/>
      <w:sz w:val="21"/>
      <w:szCs w:val="21"/>
      <w:u w:val="single"/>
    </w:rPr>
  </w:style>
  <w:style w:type="character" w:customStyle="1" w:styleId="spellingerror">
    <w:name w:val="spellingerror"/>
    <w:basedOn w:val="DefaultParagraphFont"/>
    <w:rsid w:val="00A04B19"/>
  </w:style>
  <w:style w:type="paragraph" w:styleId="ListParagraph">
    <w:name w:val="List Paragraph"/>
    <w:basedOn w:val="Normal"/>
    <w:uiPriority w:val="1"/>
    <w:qFormat/>
    <w:rsid w:val="00C10D35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customStyle="1" w:styleId="TitlePage">
    <w:name w:val="Title Page"/>
    <w:basedOn w:val="Title"/>
    <w:qFormat/>
    <w:rsid w:val="00BC5B9F"/>
    <w:rPr>
      <w:sz w:val="96"/>
    </w:rPr>
  </w:style>
  <w:style w:type="paragraph" w:customStyle="1" w:styleId="SectionHeader">
    <w:name w:val="Section Header"/>
    <w:basedOn w:val="Heading2"/>
    <w:qFormat/>
    <w:rsid w:val="000D66C7"/>
    <w:pPr>
      <w:ind w:left="284" w:right="284"/>
    </w:pPr>
    <w:rPr>
      <w:noProof/>
    </w:rPr>
  </w:style>
  <w:style w:type="paragraph" w:customStyle="1" w:styleId="SectionDescription">
    <w:name w:val="Section Description"/>
    <w:basedOn w:val="Heading4"/>
    <w:qFormat/>
    <w:rsid w:val="000D66C7"/>
    <w:pPr>
      <w:ind w:left="284" w:right="284"/>
    </w:pPr>
    <w:rPr>
      <w:color w:val="041F42"/>
    </w:rPr>
  </w:style>
  <w:style w:type="character" w:customStyle="1" w:styleId="normaltextrun1">
    <w:name w:val="normaltextrun1"/>
    <w:basedOn w:val="DefaultParagraphFont"/>
    <w:rsid w:val="00513D83"/>
  </w:style>
  <w:style w:type="table" w:customStyle="1" w:styleId="Tableheader1">
    <w:name w:val="ŠTable header1"/>
    <w:basedOn w:val="TableNormal"/>
    <w:uiPriority w:val="99"/>
    <w:rsid w:val="0010652F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460B7E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5D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2130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F1765"/>
  </w:style>
  <w:style w:type="table" w:customStyle="1" w:styleId="TableGrid8">
    <w:name w:val="Table Grid8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DF1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F17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9">
    <w:name w:val="Table Grid9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F1765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3">
    <w:name w:val="ŠTable header3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4">
    <w:name w:val="ŠTable header4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5">
    <w:name w:val="ŠTable header5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6">
    <w:name w:val="ŠTable header6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7">
    <w:name w:val="ŠTable header7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8">
    <w:name w:val="ŠTable header8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Grid11">
    <w:name w:val="Table Grid11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DefaultParagraphFont"/>
    <w:rsid w:val="00DF1765"/>
  </w:style>
  <w:style w:type="character" w:customStyle="1" w:styleId="frag-no">
    <w:name w:val="frag-no"/>
    <w:basedOn w:val="DefaultParagraphFont"/>
    <w:rsid w:val="00DF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72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34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43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56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7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42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6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nsw.gov.au/" TargetMode="External"/><Relationship Id="rId18" Type="http://schemas.openxmlformats.org/officeDocument/2006/relationships/hyperlink" Target="https://education.nsw.gov.au/policy-library/policies/management-of-conduct-and-performance" TargetMode="External"/><Relationship Id="rId26" Type="http://schemas.openxmlformats.org/officeDocument/2006/relationships/hyperlink" Target="http://www.earlychildhoodaustralia.org.au/our-publications/eca-code-ethic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industrial-relations/sass-pay-equity-case-2019/SASS-statements-of-duties/statement-of-duties-school-learning-support-offic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hyperlink" Target="https://education.nsw.gov.au/policy-library/policies/code-of-conduct-policy" TargetMode="External"/><Relationship Id="rId25" Type="http://schemas.openxmlformats.org/officeDocument/2006/relationships/hyperlink" Target="https://www.acecqa.gov.au/sites/default/files/2018-04/QA4_BelongingAndBecomingForEducato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policy-library/policies/working-with-children-check-policy" TargetMode="External"/><Relationship Id="rId20" Type="http://schemas.openxmlformats.org/officeDocument/2006/relationships/hyperlink" Target="http://psa.asn.au/wp-content/uploads/2015/09/Handbook-for-non-teaching-staff-in-schools-January-2009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nsw.gov.au/" TargetMode="External"/><Relationship Id="rId24" Type="http://schemas.openxmlformats.org/officeDocument/2006/relationships/hyperlink" Target="https://www.acecqa.gov.au/qualifications/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23" Type="http://schemas.openxmlformats.org/officeDocument/2006/relationships/hyperlink" Target="http://www.earlychildhoodaustralia.org.au/our-publications/eca-code-ethics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about-us/careers-at-education/roles-and-locations/roles-at-education/teaching/teachers-handboo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nsw.gov.au/" TargetMode="External"/><Relationship Id="rId22" Type="http://schemas.openxmlformats.org/officeDocument/2006/relationships/hyperlink" Target="https://education.nsw.gov.au/industrial-relations/sass-pay-equity-case-2019/SASS-statements-of-duties/statement-of-duties-aboriginal-education-officer" TargetMode="External"/><Relationship Id="rId27" Type="http://schemas.openxmlformats.org/officeDocument/2006/relationships/hyperlink" Target="https://policies.education.nsw.gov.au/policy-library/policies/code-of-conduct-policy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Pointhasruinedtheformatting xmlns="9fdf1eb9-5653-4747-b8b9-ef26df932de4" xsi:nil="true"/>
    <Added xmlns="9fdf1eb9-5653-4747-b8b9-ef26df932de4">true</Added>
    <lcf76f155ced4ddcb4097134ff3c332f xmlns="9fdf1eb9-5653-4747-b8b9-ef26df932de4">
      <Terms xmlns="http://schemas.microsoft.com/office/infopath/2007/PartnerControls"/>
    </lcf76f155ced4ddcb4097134ff3c332f>
    <TaxCatchAll xmlns="8340bae8-b8c0-4037-b5e0-d9989c768b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47B7B71A4B44B96F5380B2F29DA9" ma:contentTypeVersion="19" ma:contentTypeDescription="Create a new document." ma:contentTypeScope="" ma:versionID="14cbb2a966fbb99fff39faae6a148a7a">
  <xsd:schema xmlns:xsd="http://www.w3.org/2001/XMLSchema" xmlns:xs="http://www.w3.org/2001/XMLSchema" xmlns:p="http://schemas.microsoft.com/office/2006/metadata/properties" xmlns:ns2="9fdf1eb9-5653-4747-b8b9-ef26df932de4" xmlns:ns3="8340bae8-b8c0-4037-b5e0-d9989c768bff" targetNamespace="http://schemas.microsoft.com/office/2006/metadata/properties" ma:root="true" ma:fieldsID="6bb51db8b5843cdf34c7844c26ee3aff" ns2:_="" ns3:_="">
    <xsd:import namespace="9fdf1eb9-5653-4747-b8b9-ef26df932de4"/>
    <xsd:import namespace="8340bae8-b8c0-4037-b5e0-d9989c768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harePointhasruinedtheformatting" minOccurs="0"/>
                <xsd:element ref="ns2:Add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1eb9-5653-4747-b8b9-ef26df932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ePointhasruinedtheformatting" ma:index="21" nillable="true" ma:displayName="SharePoint has ruined the formatting" ma:description="Will send the word doc when required." ma:format="Dropdown" ma:internalName="SharePointhasruinedtheformatting">
      <xsd:simpleType>
        <xsd:restriction base="dms:Text">
          <xsd:maxLength value="255"/>
        </xsd:restriction>
      </xsd:simpleType>
    </xsd:element>
    <xsd:element name="Added" ma:index="22" nillable="true" ma:displayName="Added" ma:default="1" ma:format="Dropdown" ma:internalName="Ad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bae8-b8c0-4037-b5e0-d9989c76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14707-065d-4fb2-9007-8e8ad55fc18f}" ma:internalName="TaxCatchAll" ma:showField="CatchAllData" ma:web="8340bae8-b8c0-4037-b5e0-d9989c76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1D824-E197-43B8-838F-5AE38B761AB7}">
  <ds:schemaRefs>
    <ds:schemaRef ds:uri="http://schemas.microsoft.com/office/2006/metadata/properties"/>
    <ds:schemaRef ds:uri="http://schemas.microsoft.com/office/infopath/2007/PartnerControls"/>
    <ds:schemaRef ds:uri="9fdf1eb9-5653-4747-b8b9-ef26df932de4"/>
    <ds:schemaRef ds:uri="8340bae8-b8c0-4037-b5e0-d9989c768bff"/>
  </ds:schemaRefs>
</ds:datastoreItem>
</file>

<file path=customXml/itemProps2.xml><?xml version="1.0" encoding="utf-8"?>
<ds:datastoreItem xmlns:ds="http://schemas.openxmlformats.org/officeDocument/2006/customXml" ds:itemID="{8831C88A-86D2-44F6-ADEB-B3772F266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f1eb9-5653-4747-b8b9-ef26df932de4"/>
    <ds:schemaRef ds:uri="8340bae8-b8c0-4037-b5e0-d9989c76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33291-F401-48CD-80FC-21DBD2C50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6E58F-0BB4-403B-8F86-D74D9D5C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and operating department preschool guidelines</vt:lpstr>
    </vt:vector>
  </TitlesOfParts>
  <Manager/>
  <Company/>
  <LinksUpToDate>false</LinksUpToDate>
  <CharactersWithSpaces>10917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operating department preschool guidelines</dc:title>
  <dc:subject/>
  <dc:creator/>
  <cp:keywords/>
  <dc:description/>
  <cp:lastModifiedBy/>
  <cp:revision>1</cp:revision>
  <dcterms:created xsi:type="dcterms:W3CDTF">2021-08-18T01:14:00Z</dcterms:created>
  <dcterms:modified xsi:type="dcterms:W3CDTF">2023-06-02T04:28:00Z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0x010100697B47B7B71A4B44B96F5380B2F29DA9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