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E7FA" w14:textId="41AC6892" w:rsidR="004B7017" w:rsidRDefault="004B7017" w:rsidP="462B7905">
      <w:pPr>
        <w:pStyle w:val="Heading3"/>
        <w:spacing w:before="0" w:after="0"/>
        <w:jc w:val="center"/>
        <w:rPr>
          <w:sz w:val="48"/>
          <w:szCs w:val="48"/>
        </w:rPr>
      </w:pPr>
    </w:p>
    <w:p w14:paraId="2765645D" w14:textId="0E34716C" w:rsidR="004B7017" w:rsidRDefault="004B7017" w:rsidP="462B7905">
      <w:pPr>
        <w:pStyle w:val="Heading3"/>
        <w:spacing w:before="0" w:after="0"/>
        <w:jc w:val="center"/>
        <w:rPr>
          <w:sz w:val="48"/>
          <w:szCs w:val="48"/>
        </w:rPr>
      </w:pPr>
      <w:r>
        <w:rPr>
          <w:rFonts w:cs="Arial"/>
          <w:i/>
          <w:iCs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642D7B23" wp14:editId="16F859B8">
            <wp:simplePos x="0" y="0"/>
            <wp:positionH relativeFrom="column">
              <wp:posOffset>382534</wp:posOffset>
            </wp:positionH>
            <wp:positionV relativeFrom="paragraph">
              <wp:posOffset>14680</wp:posOffset>
            </wp:positionV>
            <wp:extent cx="1181100" cy="1205230"/>
            <wp:effectExtent l="0" t="0" r="0" b="0"/>
            <wp:wrapTight wrapText="bothSides">
              <wp:wrapPolygon edited="0">
                <wp:start x="0" y="0"/>
                <wp:lineTo x="0" y="21168"/>
                <wp:lineTo x="21252" y="21168"/>
                <wp:lineTo x="21252" y="0"/>
                <wp:lineTo x="0" y="0"/>
              </wp:wrapPolygon>
            </wp:wrapTight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PS_LOGO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B31FE" w14:textId="4BFE4DDF" w:rsidR="00033582" w:rsidRPr="00033582" w:rsidRDefault="79E7218F" w:rsidP="462B7905">
      <w:pPr>
        <w:pStyle w:val="Heading3"/>
        <w:spacing w:before="0" w:after="0"/>
        <w:jc w:val="center"/>
        <w:rPr>
          <w:rFonts w:asciiTheme="minorHAnsi" w:hAnsiTheme="minorHAnsi" w:cstheme="minorBidi"/>
          <w:sz w:val="28"/>
          <w:szCs w:val="28"/>
        </w:rPr>
      </w:pPr>
      <w:r w:rsidRPr="00033582">
        <w:rPr>
          <w:sz w:val="48"/>
          <w:szCs w:val="48"/>
        </w:rPr>
        <w:t>Canley Heights Public School Preschool</w:t>
      </w:r>
    </w:p>
    <w:p w14:paraId="63EEABCC" w14:textId="77777777" w:rsidR="000D5E04" w:rsidRDefault="000D5E04" w:rsidP="00DF7958">
      <w:pPr>
        <w:pStyle w:val="Heading3"/>
        <w:spacing w:before="0" w:after="0"/>
        <w:rPr>
          <w:rFonts w:asciiTheme="minorHAnsi" w:hAnsiTheme="minorHAnsi" w:cstheme="minorBidi"/>
          <w:sz w:val="28"/>
          <w:szCs w:val="28"/>
        </w:rPr>
      </w:pPr>
    </w:p>
    <w:p w14:paraId="6DCE6E68" w14:textId="1053CDD4" w:rsidR="00033582" w:rsidRPr="00DF7958" w:rsidRDefault="563D03C0" w:rsidP="00DF7958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DF7958">
        <w:rPr>
          <w:rFonts w:asciiTheme="minorHAnsi" w:hAnsiTheme="minorHAnsi"/>
          <w:b/>
          <w:bCs/>
          <w:sz w:val="28"/>
          <w:szCs w:val="28"/>
        </w:rPr>
        <w:t>Information for Prospective Parents</w:t>
      </w:r>
      <w:r w:rsidR="7DFC39F4" w:rsidRPr="00DF7958">
        <w:rPr>
          <w:rFonts w:asciiTheme="minorHAnsi" w:hAnsiTheme="minorHAnsi"/>
          <w:b/>
          <w:bCs/>
          <w:sz w:val="28"/>
          <w:szCs w:val="28"/>
        </w:rPr>
        <w:t xml:space="preserve"> and Carers</w:t>
      </w:r>
    </w:p>
    <w:p w14:paraId="037EF841" w14:textId="3B446B5B" w:rsidR="00033582" w:rsidRPr="000D5E04" w:rsidRDefault="3628FDD3" w:rsidP="000D5E04">
      <w:pPr>
        <w:rPr>
          <w:rFonts w:asciiTheme="minorHAnsi" w:hAnsiTheme="minorHAnsi"/>
          <w:sz w:val="22"/>
          <w:szCs w:val="22"/>
        </w:rPr>
      </w:pPr>
      <w:r w:rsidRPr="000D5E04">
        <w:rPr>
          <w:rFonts w:asciiTheme="minorHAnsi" w:hAnsiTheme="minorHAnsi"/>
          <w:sz w:val="22"/>
          <w:szCs w:val="22"/>
        </w:rPr>
        <w:t>Thank you for your interest in our preschool, a</w:t>
      </w:r>
      <w:r w:rsidR="2E4FA6E1" w:rsidRPr="000D5E04">
        <w:rPr>
          <w:rFonts w:asciiTheme="minorHAnsi" w:hAnsiTheme="minorHAnsi"/>
          <w:sz w:val="22"/>
          <w:szCs w:val="22"/>
        </w:rPr>
        <w:t xml:space="preserve"> copy of our service philosophy is attached. </w:t>
      </w:r>
    </w:p>
    <w:p w14:paraId="290BF820" w14:textId="60483EC0" w:rsidR="462B7905" w:rsidRPr="000D5E04" w:rsidRDefault="462B7905" w:rsidP="462B7905">
      <w:pPr>
        <w:spacing w:before="0" w:after="0"/>
        <w:rPr>
          <w:rFonts w:asciiTheme="minorHAnsi" w:hAnsiTheme="minorHAnsi"/>
          <w:sz w:val="22"/>
          <w:szCs w:val="22"/>
        </w:rPr>
      </w:pPr>
    </w:p>
    <w:p w14:paraId="5B541B64" w14:textId="46809517" w:rsidR="00AB1803" w:rsidRDefault="00AB1803" w:rsidP="462B7905">
      <w:pPr>
        <w:spacing w:before="0" w:after="0"/>
        <w:rPr>
          <w:rFonts w:asciiTheme="minorHAnsi" w:hAnsiTheme="minorHAnsi"/>
          <w:b/>
          <w:bCs/>
          <w:sz w:val="22"/>
          <w:szCs w:val="22"/>
        </w:rPr>
      </w:pPr>
      <w:r w:rsidRPr="462B7905">
        <w:rPr>
          <w:rFonts w:asciiTheme="minorHAnsi" w:hAnsiTheme="minorHAnsi"/>
          <w:b/>
          <w:bCs/>
          <w:sz w:val="22"/>
          <w:szCs w:val="22"/>
        </w:rPr>
        <w:t>Application forms</w:t>
      </w:r>
    </w:p>
    <w:p w14:paraId="6A6B212E" w14:textId="77777777" w:rsidR="00F17D74" w:rsidRPr="006F10BE" w:rsidRDefault="00F17D74" w:rsidP="462B7905">
      <w:pPr>
        <w:spacing w:before="0" w:after="0"/>
        <w:rPr>
          <w:rFonts w:asciiTheme="minorHAnsi" w:hAnsiTheme="minorHAnsi"/>
          <w:b/>
          <w:bCs/>
          <w:sz w:val="22"/>
          <w:szCs w:val="22"/>
        </w:rPr>
      </w:pPr>
    </w:p>
    <w:p w14:paraId="4DE47AD5" w14:textId="4D66D644" w:rsidR="00854A54" w:rsidRDefault="00854A54" w:rsidP="462B7905">
      <w:pPr>
        <w:spacing w:before="0" w:after="0"/>
        <w:rPr>
          <w:rFonts w:asciiTheme="minorHAnsi" w:hAnsiTheme="minorHAnsi"/>
          <w:sz w:val="22"/>
          <w:szCs w:val="22"/>
        </w:rPr>
      </w:pPr>
      <w:r w:rsidRPr="462B7905">
        <w:rPr>
          <w:rFonts w:asciiTheme="minorHAnsi" w:hAnsiTheme="minorHAnsi"/>
          <w:sz w:val="22"/>
          <w:szCs w:val="22"/>
        </w:rPr>
        <w:t>Children can enrol in preschool for 202</w:t>
      </w:r>
      <w:r w:rsidR="00322D3E">
        <w:rPr>
          <w:rFonts w:asciiTheme="minorHAnsi" w:hAnsiTheme="minorHAnsi"/>
          <w:sz w:val="22"/>
          <w:szCs w:val="22"/>
        </w:rPr>
        <w:t>5</w:t>
      </w:r>
      <w:r w:rsidR="00056CE9" w:rsidRPr="462B7905">
        <w:rPr>
          <w:rFonts w:asciiTheme="minorHAnsi" w:hAnsiTheme="minorHAnsi"/>
          <w:sz w:val="22"/>
          <w:szCs w:val="22"/>
        </w:rPr>
        <w:t xml:space="preserve"> if they turn four years of age on or before 31</w:t>
      </w:r>
      <w:r w:rsidR="00056CE9" w:rsidRPr="462B7905">
        <w:rPr>
          <w:rFonts w:asciiTheme="minorHAnsi" w:hAnsiTheme="minorHAnsi"/>
          <w:sz w:val="22"/>
          <w:szCs w:val="22"/>
          <w:vertAlign w:val="superscript"/>
        </w:rPr>
        <w:t>st</w:t>
      </w:r>
      <w:r w:rsidR="00056CE9" w:rsidRPr="462B7905">
        <w:rPr>
          <w:rFonts w:asciiTheme="minorHAnsi" w:hAnsiTheme="minorHAnsi"/>
          <w:sz w:val="22"/>
          <w:szCs w:val="22"/>
        </w:rPr>
        <w:t xml:space="preserve"> July 202</w:t>
      </w:r>
      <w:r w:rsidR="00322D3E">
        <w:rPr>
          <w:rFonts w:asciiTheme="minorHAnsi" w:hAnsiTheme="minorHAnsi"/>
          <w:sz w:val="22"/>
          <w:szCs w:val="22"/>
        </w:rPr>
        <w:t>5</w:t>
      </w:r>
      <w:r w:rsidR="00056CE9" w:rsidRPr="462B7905">
        <w:rPr>
          <w:rFonts w:asciiTheme="minorHAnsi" w:hAnsiTheme="minorHAnsi"/>
          <w:sz w:val="22"/>
          <w:szCs w:val="22"/>
        </w:rPr>
        <w:t xml:space="preserve">. </w:t>
      </w:r>
      <w:r w:rsidR="00C904AF">
        <w:rPr>
          <w:rFonts w:asciiTheme="minorHAnsi" w:hAnsiTheme="minorHAnsi"/>
          <w:sz w:val="22"/>
          <w:szCs w:val="22"/>
        </w:rPr>
        <w:t>Our preschool is a one-year program, for children who will start Kindergarten in 202</w:t>
      </w:r>
      <w:r w:rsidR="00322D3E">
        <w:rPr>
          <w:rFonts w:asciiTheme="minorHAnsi" w:hAnsiTheme="minorHAnsi"/>
          <w:sz w:val="22"/>
          <w:szCs w:val="22"/>
        </w:rPr>
        <w:t>6</w:t>
      </w:r>
      <w:r w:rsidR="00C904AF">
        <w:rPr>
          <w:rFonts w:asciiTheme="minorHAnsi" w:hAnsiTheme="minorHAnsi"/>
          <w:sz w:val="22"/>
          <w:szCs w:val="22"/>
        </w:rPr>
        <w:t xml:space="preserve">. </w:t>
      </w:r>
    </w:p>
    <w:p w14:paraId="7BAC0417" w14:textId="77777777" w:rsidR="00676F5F" w:rsidRPr="006F10BE" w:rsidRDefault="00676F5F" w:rsidP="462B7905">
      <w:pPr>
        <w:spacing w:before="0" w:after="0"/>
        <w:rPr>
          <w:rFonts w:asciiTheme="minorHAnsi" w:hAnsiTheme="minorHAnsi"/>
          <w:sz w:val="22"/>
          <w:szCs w:val="22"/>
        </w:rPr>
      </w:pPr>
    </w:p>
    <w:p w14:paraId="1CE03983" w14:textId="29B3E52D" w:rsidR="00A53788" w:rsidRDefault="00A53788" w:rsidP="462B7905">
      <w:pPr>
        <w:spacing w:before="0" w:after="0"/>
        <w:rPr>
          <w:rFonts w:asciiTheme="minorHAnsi" w:hAnsiTheme="minorHAnsi"/>
          <w:sz w:val="22"/>
          <w:szCs w:val="22"/>
        </w:rPr>
      </w:pPr>
      <w:r w:rsidRPr="462B7905">
        <w:rPr>
          <w:rFonts w:asciiTheme="minorHAnsi" w:hAnsiTheme="minorHAnsi"/>
          <w:sz w:val="22"/>
          <w:szCs w:val="22"/>
        </w:rPr>
        <w:t>Enrolment applications for 202</w:t>
      </w:r>
      <w:r w:rsidR="00322D3E">
        <w:rPr>
          <w:rFonts w:asciiTheme="minorHAnsi" w:hAnsiTheme="minorHAnsi"/>
          <w:sz w:val="22"/>
          <w:szCs w:val="22"/>
        </w:rPr>
        <w:t xml:space="preserve">5 </w:t>
      </w:r>
      <w:r w:rsidRPr="462B7905">
        <w:rPr>
          <w:rFonts w:asciiTheme="minorHAnsi" w:hAnsiTheme="minorHAnsi"/>
          <w:sz w:val="22"/>
          <w:szCs w:val="22"/>
        </w:rPr>
        <w:t>are accepted from the beginning of Term 2, 202</w:t>
      </w:r>
      <w:r w:rsidR="00322D3E">
        <w:rPr>
          <w:rFonts w:asciiTheme="minorHAnsi" w:hAnsiTheme="minorHAnsi"/>
          <w:sz w:val="22"/>
          <w:szCs w:val="22"/>
        </w:rPr>
        <w:t>4</w:t>
      </w:r>
      <w:r w:rsidRPr="462B7905">
        <w:rPr>
          <w:rFonts w:asciiTheme="minorHAnsi" w:hAnsiTheme="minorHAnsi"/>
          <w:sz w:val="22"/>
          <w:szCs w:val="22"/>
        </w:rPr>
        <w:t xml:space="preserve">. </w:t>
      </w:r>
      <w:r w:rsidR="00DE0399" w:rsidRPr="462B7905">
        <w:rPr>
          <w:rFonts w:asciiTheme="minorHAnsi" w:hAnsiTheme="minorHAnsi"/>
          <w:sz w:val="22"/>
          <w:szCs w:val="22"/>
        </w:rPr>
        <w:t xml:space="preserve">Parents complete the Preschool application form and return all the </w:t>
      </w:r>
      <w:r w:rsidR="00AD4D22" w:rsidRPr="462B7905">
        <w:rPr>
          <w:rFonts w:asciiTheme="minorHAnsi" w:hAnsiTheme="minorHAnsi"/>
          <w:sz w:val="22"/>
          <w:szCs w:val="22"/>
        </w:rPr>
        <w:t>required documentation as follows</w:t>
      </w:r>
      <w:r w:rsidR="00A37BFA" w:rsidRPr="462B7905">
        <w:rPr>
          <w:rFonts w:asciiTheme="minorHAnsi" w:hAnsiTheme="minorHAnsi"/>
          <w:sz w:val="22"/>
          <w:szCs w:val="22"/>
        </w:rPr>
        <w:t>:</w:t>
      </w:r>
    </w:p>
    <w:p w14:paraId="68075289" w14:textId="05307E01" w:rsidR="462B7905" w:rsidRDefault="462B7905" w:rsidP="462B7905">
      <w:pPr>
        <w:spacing w:before="0" w:after="0"/>
        <w:rPr>
          <w:rFonts w:asciiTheme="minorHAnsi" w:hAnsiTheme="minorHAnsi"/>
          <w:sz w:val="22"/>
          <w:szCs w:val="22"/>
        </w:rPr>
      </w:pPr>
    </w:p>
    <w:p w14:paraId="255C3D18" w14:textId="678610DF" w:rsidR="00A37BFA" w:rsidRDefault="7B839F3A" w:rsidP="462B7905">
      <w:pPr>
        <w:pStyle w:val="ListParagraph"/>
        <w:numPr>
          <w:ilvl w:val="0"/>
          <w:numId w:val="2"/>
        </w:numPr>
        <w:spacing w:before="0" w:after="0"/>
        <w:rPr>
          <w:rFonts w:asciiTheme="minorHAnsi" w:hAnsiTheme="minorHAnsi"/>
          <w:sz w:val="22"/>
          <w:szCs w:val="22"/>
        </w:rPr>
      </w:pPr>
      <w:r w:rsidRPr="462B7905">
        <w:rPr>
          <w:rFonts w:asciiTheme="minorHAnsi" w:hAnsiTheme="minorHAnsi"/>
          <w:sz w:val="22"/>
          <w:szCs w:val="22"/>
        </w:rPr>
        <w:t>Proof of residential address i.e., council rates, lease agreement, bank statement, Centrelink payment statement, gas, phone, electricity,</w:t>
      </w:r>
      <w:r w:rsidR="1172D24A" w:rsidRPr="462B7905">
        <w:rPr>
          <w:rFonts w:asciiTheme="minorHAnsi" w:hAnsiTheme="minorHAnsi"/>
          <w:sz w:val="22"/>
          <w:szCs w:val="22"/>
        </w:rPr>
        <w:t xml:space="preserve"> water account</w:t>
      </w:r>
      <w:r w:rsidR="22DEA3EC" w:rsidRPr="462B7905">
        <w:rPr>
          <w:rFonts w:asciiTheme="minorHAnsi" w:hAnsiTheme="minorHAnsi"/>
          <w:sz w:val="22"/>
          <w:szCs w:val="22"/>
        </w:rPr>
        <w:t xml:space="preserve"> or driver’s license.</w:t>
      </w:r>
    </w:p>
    <w:p w14:paraId="53E329BA" w14:textId="00491CBE" w:rsidR="00A37BFA" w:rsidRPr="006F10BE" w:rsidRDefault="7B839F3A" w:rsidP="462B7905">
      <w:pPr>
        <w:pStyle w:val="ListParagraph"/>
        <w:numPr>
          <w:ilvl w:val="0"/>
          <w:numId w:val="2"/>
        </w:numPr>
        <w:spacing w:before="0" w:after="0"/>
        <w:rPr>
          <w:rFonts w:asciiTheme="minorHAnsi" w:eastAsiaTheme="minorEastAsia" w:hAnsiTheme="minorHAnsi"/>
          <w:sz w:val="22"/>
          <w:szCs w:val="22"/>
        </w:rPr>
      </w:pPr>
      <w:r w:rsidRPr="462B7905">
        <w:rPr>
          <w:rFonts w:asciiTheme="minorHAnsi" w:hAnsiTheme="minorHAnsi"/>
          <w:sz w:val="22"/>
          <w:szCs w:val="22"/>
        </w:rPr>
        <w:t xml:space="preserve">Visa documents or citizenship certificate for one parent, if both </w:t>
      </w:r>
      <w:r w:rsidR="1172D24A" w:rsidRPr="462B7905">
        <w:rPr>
          <w:rFonts w:asciiTheme="minorHAnsi" w:hAnsiTheme="minorHAnsi"/>
          <w:sz w:val="22"/>
          <w:szCs w:val="22"/>
        </w:rPr>
        <w:t>parents were born overseas</w:t>
      </w:r>
    </w:p>
    <w:p w14:paraId="77D3D934" w14:textId="77777777" w:rsidR="00676F5F" w:rsidRDefault="00676F5F" w:rsidP="462B7905">
      <w:pPr>
        <w:spacing w:before="0" w:after="0"/>
        <w:rPr>
          <w:rFonts w:asciiTheme="minorHAnsi" w:hAnsiTheme="minorHAnsi"/>
          <w:sz w:val="22"/>
          <w:szCs w:val="22"/>
        </w:rPr>
      </w:pPr>
    </w:p>
    <w:p w14:paraId="5F8BC3D6" w14:textId="77A154CF" w:rsidR="00701534" w:rsidRPr="006F10BE" w:rsidRDefault="00701534" w:rsidP="462B7905">
      <w:pPr>
        <w:spacing w:before="0" w:after="0"/>
        <w:rPr>
          <w:rFonts w:asciiTheme="minorHAnsi" w:hAnsiTheme="minorHAnsi"/>
          <w:sz w:val="22"/>
          <w:szCs w:val="22"/>
        </w:rPr>
      </w:pPr>
      <w:r w:rsidRPr="462B7905">
        <w:rPr>
          <w:rFonts w:asciiTheme="minorHAnsi" w:hAnsiTheme="minorHAnsi"/>
          <w:sz w:val="22"/>
          <w:szCs w:val="22"/>
        </w:rPr>
        <w:t>Please</w:t>
      </w:r>
      <w:r w:rsidR="002E5F70" w:rsidRPr="462B7905">
        <w:rPr>
          <w:rFonts w:asciiTheme="minorHAnsi" w:hAnsiTheme="minorHAnsi"/>
          <w:sz w:val="22"/>
          <w:szCs w:val="22"/>
        </w:rPr>
        <w:t xml:space="preserve"> submit your application forms </w:t>
      </w:r>
      <w:r w:rsidR="003A561D" w:rsidRPr="462B7905">
        <w:rPr>
          <w:rFonts w:asciiTheme="minorHAnsi" w:hAnsiTheme="minorHAnsi"/>
          <w:sz w:val="22"/>
          <w:szCs w:val="22"/>
        </w:rPr>
        <w:t xml:space="preserve">by </w:t>
      </w:r>
      <w:r w:rsidR="00301FB3" w:rsidRPr="462B7905">
        <w:rPr>
          <w:rFonts w:asciiTheme="minorHAnsi" w:hAnsiTheme="minorHAnsi"/>
          <w:sz w:val="22"/>
          <w:szCs w:val="22"/>
        </w:rPr>
        <w:t xml:space="preserve">Friday </w:t>
      </w:r>
      <w:r w:rsidR="00406658" w:rsidRPr="462B7905">
        <w:rPr>
          <w:rFonts w:asciiTheme="minorHAnsi" w:hAnsiTheme="minorHAnsi"/>
          <w:sz w:val="22"/>
          <w:szCs w:val="22"/>
        </w:rPr>
        <w:t>2</w:t>
      </w:r>
      <w:r w:rsidR="00071A7F">
        <w:rPr>
          <w:rFonts w:asciiTheme="minorHAnsi" w:hAnsiTheme="minorHAnsi"/>
          <w:sz w:val="22"/>
          <w:szCs w:val="22"/>
        </w:rPr>
        <w:t>7</w:t>
      </w:r>
      <w:r w:rsidR="00071A7F" w:rsidRPr="00071A7F">
        <w:rPr>
          <w:rFonts w:asciiTheme="minorHAnsi" w:hAnsiTheme="minorHAnsi"/>
          <w:sz w:val="22"/>
          <w:szCs w:val="22"/>
          <w:vertAlign w:val="superscript"/>
        </w:rPr>
        <w:t>th</w:t>
      </w:r>
      <w:r w:rsidR="005A306B" w:rsidRPr="462B7905">
        <w:rPr>
          <w:rFonts w:asciiTheme="minorHAnsi" w:hAnsiTheme="minorHAnsi"/>
          <w:sz w:val="22"/>
          <w:szCs w:val="22"/>
        </w:rPr>
        <w:t xml:space="preserve"> September 202</w:t>
      </w:r>
      <w:r w:rsidR="00071A7F">
        <w:rPr>
          <w:rFonts w:asciiTheme="minorHAnsi" w:hAnsiTheme="minorHAnsi"/>
          <w:sz w:val="22"/>
          <w:szCs w:val="22"/>
        </w:rPr>
        <w:t>4</w:t>
      </w:r>
      <w:r w:rsidR="003A561D" w:rsidRPr="462B7905">
        <w:rPr>
          <w:rFonts w:asciiTheme="minorHAnsi" w:hAnsiTheme="minorHAnsi"/>
          <w:sz w:val="22"/>
          <w:szCs w:val="22"/>
        </w:rPr>
        <w:t>, so they can be considered by our enrolment panel</w:t>
      </w:r>
      <w:r w:rsidR="002E5F70" w:rsidRPr="462B7905">
        <w:rPr>
          <w:rFonts w:asciiTheme="minorHAnsi" w:hAnsiTheme="minorHAnsi"/>
          <w:sz w:val="22"/>
          <w:szCs w:val="22"/>
        </w:rPr>
        <w:t xml:space="preserve">. </w:t>
      </w:r>
    </w:p>
    <w:p w14:paraId="5506A8D5" w14:textId="470027A2" w:rsidR="462B7905" w:rsidRDefault="462B7905" w:rsidP="462B7905">
      <w:pPr>
        <w:spacing w:before="0" w:after="0"/>
        <w:rPr>
          <w:rFonts w:asciiTheme="minorHAnsi" w:hAnsiTheme="minorHAnsi"/>
          <w:b/>
          <w:bCs/>
          <w:sz w:val="22"/>
          <w:szCs w:val="22"/>
        </w:rPr>
      </w:pPr>
    </w:p>
    <w:p w14:paraId="07457BCC" w14:textId="26235A9A" w:rsidR="00AB1803" w:rsidRPr="006F10BE" w:rsidRDefault="00AB1803" w:rsidP="462B7905">
      <w:pPr>
        <w:spacing w:before="0" w:after="0"/>
        <w:rPr>
          <w:rFonts w:asciiTheme="minorHAnsi" w:hAnsiTheme="minorHAnsi"/>
          <w:b/>
          <w:bCs/>
          <w:sz w:val="22"/>
          <w:szCs w:val="22"/>
        </w:rPr>
      </w:pPr>
      <w:r w:rsidRPr="462B7905">
        <w:rPr>
          <w:rFonts w:asciiTheme="minorHAnsi" w:hAnsiTheme="minorHAnsi"/>
          <w:b/>
          <w:bCs/>
          <w:sz w:val="22"/>
          <w:szCs w:val="22"/>
        </w:rPr>
        <w:t>Enrolment panel</w:t>
      </w:r>
    </w:p>
    <w:p w14:paraId="69047E5D" w14:textId="602E5F76" w:rsidR="00250671" w:rsidRDefault="00AB1803" w:rsidP="462B7905">
      <w:pPr>
        <w:spacing w:before="0" w:after="0"/>
        <w:rPr>
          <w:rFonts w:asciiTheme="minorHAnsi" w:hAnsiTheme="minorHAnsi"/>
          <w:sz w:val="22"/>
          <w:szCs w:val="22"/>
        </w:rPr>
      </w:pPr>
      <w:r w:rsidRPr="462B7905">
        <w:rPr>
          <w:rFonts w:asciiTheme="minorHAnsi" w:hAnsiTheme="minorHAnsi"/>
          <w:sz w:val="22"/>
          <w:szCs w:val="22"/>
        </w:rPr>
        <w:t>An enrolment panel</w:t>
      </w:r>
      <w:r w:rsidR="00B825A7" w:rsidRPr="462B7905">
        <w:rPr>
          <w:rFonts w:asciiTheme="minorHAnsi" w:hAnsiTheme="minorHAnsi"/>
          <w:sz w:val="22"/>
          <w:szCs w:val="22"/>
        </w:rPr>
        <w:t>, established by the principal,</w:t>
      </w:r>
      <w:r w:rsidRPr="462B7905">
        <w:rPr>
          <w:rFonts w:asciiTheme="minorHAnsi" w:hAnsiTheme="minorHAnsi"/>
          <w:sz w:val="22"/>
          <w:szCs w:val="22"/>
        </w:rPr>
        <w:t xml:space="preserve"> will meet</w:t>
      </w:r>
      <w:r w:rsidR="00701534" w:rsidRPr="462B7905">
        <w:rPr>
          <w:rFonts w:asciiTheme="minorHAnsi" w:hAnsiTheme="minorHAnsi"/>
          <w:sz w:val="22"/>
          <w:szCs w:val="22"/>
        </w:rPr>
        <w:t xml:space="preserve"> at the beginning of Term 4</w:t>
      </w:r>
      <w:r w:rsidR="00B825A7" w:rsidRPr="462B7905">
        <w:rPr>
          <w:rFonts w:asciiTheme="minorHAnsi" w:hAnsiTheme="minorHAnsi"/>
          <w:sz w:val="22"/>
          <w:szCs w:val="22"/>
        </w:rPr>
        <w:t xml:space="preserve">. </w:t>
      </w:r>
      <w:r w:rsidR="00250671" w:rsidRPr="462B7905">
        <w:rPr>
          <w:rFonts w:asciiTheme="minorHAnsi" w:hAnsiTheme="minorHAnsi"/>
          <w:sz w:val="22"/>
          <w:szCs w:val="22"/>
        </w:rPr>
        <w:t>The enrolment panel will review and prioritise applications and</w:t>
      </w:r>
      <w:r w:rsidR="000D64D0" w:rsidRPr="462B7905">
        <w:rPr>
          <w:rFonts w:asciiTheme="minorHAnsi" w:hAnsiTheme="minorHAnsi"/>
          <w:sz w:val="22"/>
          <w:szCs w:val="22"/>
        </w:rPr>
        <w:t xml:space="preserve"> inform parents or </w:t>
      </w:r>
      <w:r w:rsidR="000B6B69" w:rsidRPr="462B7905">
        <w:rPr>
          <w:rFonts w:asciiTheme="minorHAnsi" w:hAnsiTheme="minorHAnsi"/>
          <w:sz w:val="22"/>
          <w:szCs w:val="22"/>
        </w:rPr>
        <w:t>carers</w:t>
      </w:r>
      <w:r w:rsidR="000D64D0" w:rsidRPr="462B7905">
        <w:rPr>
          <w:rFonts w:asciiTheme="minorHAnsi" w:hAnsiTheme="minorHAnsi"/>
          <w:sz w:val="22"/>
          <w:szCs w:val="22"/>
        </w:rPr>
        <w:t xml:space="preserve"> in writing of the application results and advise them if their child has been accepted or placed on a waiting list. </w:t>
      </w:r>
    </w:p>
    <w:p w14:paraId="6CDA1890" w14:textId="77777777" w:rsidR="00676F5F" w:rsidRPr="006F10BE" w:rsidRDefault="00676F5F" w:rsidP="462B7905">
      <w:pPr>
        <w:spacing w:before="0" w:after="0"/>
        <w:rPr>
          <w:rFonts w:asciiTheme="minorHAnsi" w:hAnsiTheme="minorHAnsi"/>
          <w:sz w:val="22"/>
          <w:szCs w:val="22"/>
        </w:rPr>
      </w:pPr>
    </w:p>
    <w:p w14:paraId="0CF90E1C" w14:textId="77777777" w:rsidR="005C75B3" w:rsidRPr="005C75B3" w:rsidRDefault="005C75B3" w:rsidP="462B7905">
      <w:pPr>
        <w:spacing w:before="0" w:after="0"/>
        <w:rPr>
          <w:rFonts w:asciiTheme="minorHAnsi" w:hAnsiTheme="minorHAnsi"/>
          <w:sz w:val="22"/>
          <w:szCs w:val="22"/>
        </w:rPr>
      </w:pPr>
      <w:r w:rsidRPr="462B7905">
        <w:rPr>
          <w:rFonts w:asciiTheme="minorHAnsi" w:hAnsiTheme="minorHAnsi"/>
          <w:sz w:val="22"/>
          <w:szCs w:val="22"/>
        </w:rPr>
        <w:t xml:space="preserve">Priority is given to: </w:t>
      </w:r>
    </w:p>
    <w:p w14:paraId="499EF966" w14:textId="64375F53" w:rsidR="005C75B3" w:rsidRPr="006F10BE" w:rsidRDefault="005C75B3" w:rsidP="462B7905">
      <w:pPr>
        <w:pStyle w:val="ListParagraph"/>
        <w:numPr>
          <w:ilvl w:val="0"/>
          <w:numId w:val="4"/>
        </w:numPr>
        <w:spacing w:before="0" w:after="0"/>
        <w:rPr>
          <w:rFonts w:asciiTheme="minorHAnsi" w:hAnsiTheme="minorHAnsi"/>
          <w:sz w:val="22"/>
          <w:szCs w:val="22"/>
        </w:rPr>
      </w:pPr>
      <w:r w:rsidRPr="462B7905">
        <w:rPr>
          <w:rFonts w:asciiTheme="minorHAnsi" w:hAnsiTheme="minorHAnsi"/>
          <w:sz w:val="22"/>
          <w:szCs w:val="22"/>
        </w:rPr>
        <w:t xml:space="preserve">Aboriginal or Torres Strait Islander children </w:t>
      </w:r>
    </w:p>
    <w:p w14:paraId="72D2A4DB" w14:textId="63C130C6" w:rsidR="005C75B3" w:rsidRPr="006F10BE" w:rsidRDefault="005C75B3" w:rsidP="462B7905">
      <w:pPr>
        <w:pStyle w:val="ListParagraph"/>
        <w:numPr>
          <w:ilvl w:val="0"/>
          <w:numId w:val="4"/>
        </w:numPr>
        <w:spacing w:before="0" w:after="0"/>
        <w:rPr>
          <w:rFonts w:asciiTheme="minorHAnsi" w:hAnsiTheme="minorHAnsi"/>
          <w:sz w:val="22"/>
          <w:szCs w:val="22"/>
        </w:rPr>
      </w:pPr>
      <w:r w:rsidRPr="462B7905">
        <w:rPr>
          <w:rFonts w:asciiTheme="minorHAnsi" w:hAnsiTheme="minorHAnsi"/>
          <w:sz w:val="22"/>
          <w:szCs w:val="22"/>
        </w:rPr>
        <w:t xml:space="preserve">Children living in low socioeconomic circumstances </w:t>
      </w:r>
    </w:p>
    <w:p w14:paraId="49C26FD6" w14:textId="727DDDC6" w:rsidR="005C75B3" w:rsidRDefault="1BF6DF05" w:rsidP="462B7905">
      <w:pPr>
        <w:pStyle w:val="ListParagraph"/>
        <w:numPr>
          <w:ilvl w:val="0"/>
          <w:numId w:val="4"/>
        </w:numPr>
        <w:spacing w:before="0" w:after="0"/>
        <w:rPr>
          <w:rFonts w:asciiTheme="minorHAnsi" w:hAnsiTheme="minorHAnsi"/>
          <w:sz w:val="22"/>
          <w:szCs w:val="22"/>
        </w:rPr>
      </w:pPr>
      <w:r w:rsidRPr="462B7905">
        <w:rPr>
          <w:rFonts w:asciiTheme="minorHAnsi" w:hAnsiTheme="minorHAnsi"/>
          <w:sz w:val="22"/>
          <w:szCs w:val="22"/>
        </w:rPr>
        <w:t xml:space="preserve">Children unable to access other early childhood services due to disadvantage or financial hardship. </w:t>
      </w:r>
    </w:p>
    <w:p w14:paraId="78477C2E" w14:textId="77777777" w:rsidR="00676F5F" w:rsidRPr="006F10BE" w:rsidRDefault="00676F5F" w:rsidP="00676F5F">
      <w:pPr>
        <w:pStyle w:val="ListParagraph"/>
        <w:spacing w:before="0" w:after="0"/>
        <w:rPr>
          <w:rFonts w:asciiTheme="minorHAnsi" w:hAnsiTheme="minorHAnsi"/>
          <w:sz w:val="22"/>
          <w:szCs w:val="22"/>
        </w:rPr>
      </w:pPr>
    </w:p>
    <w:p w14:paraId="440C0C89" w14:textId="42AF11AE" w:rsidR="005C75B3" w:rsidRPr="006F10BE" w:rsidRDefault="1BF6DF05" w:rsidP="43965585">
      <w:pPr>
        <w:spacing w:before="0" w:after="0"/>
        <w:rPr>
          <w:rFonts w:eastAsia="Calibri" w:cs="Arial"/>
          <w:szCs w:val="20"/>
        </w:rPr>
      </w:pPr>
      <w:r w:rsidRPr="43965585">
        <w:rPr>
          <w:rFonts w:asciiTheme="minorHAnsi" w:hAnsiTheme="minorHAnsi"/>
          <w:sz w:val="22"/>
          <w:szCs w:val="22"/>
        </w:rPr>
        <w:t>The principal will offer enrolment in the following order (after the above priorities):</w:t>
      </w:r>
    </w:p>
    <w:p w14:paraId="6C757F0D" w14:textId="3979B371" w:rsidR="005C75B3" w:rsidRPr="006F10BE" w:rsidRDefault="1BF6DF05" w:rsidP="43965585">
      <w:pPr>
        <w:pStyle w:val="ListParagraph"/>
        <w:numPr>
          <w:ilvl w:val="0"/>
          <w:numId w:val="6"/>
        </w:numPr>
        <w:spacing w:before="0" w:after="0"/>
        <w:rPr>
          <w:rFonts w:eastAsia="Calibri" w:cs="Arial"/>
          <w:szCs w:val="20"/>
        </w:rPr>
      </w:pPr>
      <w:r w:rsidRPr="43965585">
        <w:rPr>
          <w:rFonts w:asciiTheme="minorHAnsi" w:hAnsiTheme="minorHAnsi"/>
          <w:sz w:val="22"/>
          <w:szCs w:val="22"/>
        </w:rPr>
        <w:t>Children living within the school's enrolment designated intake area</w:t>
      </w:r>
    </w:p>
    <w:p w14:paraId="24EC4707" w14:textId="6D302E82" w:rsidR="005C75B3" w:rsidRPr="006F10BE" w:rsidRDefault="1BF6DF05" w:rsidP="43965585">
      <w:pPr>
        <w:pStyle w:val="ListParagraph"/>
        <w:numPr>
          <w:ilvl w:val="0"/>
          <w:numId w:val="6"/>
        </w:numPr>
        <w:spacing w:before="0" w:after="0"/>
        <w:rPr>
          <w:rFonts w:eastAsia="Calibri" w:cs="Arial"/>
          <w:szCs w:val="20"/>
        </w:rPr>
      </w:pPr>
      <w:r w:rsidRPr="43965585">
        <w:rPr>
          <w:rFonts w:asciiTheme="minorHAnsi" w:hAnsiTheme="minorHAnsi"/>
          <w:sz w:val="22"/>
          <w:szCs w:val="22"/>
        </w:rPr>
        <w:t xml:space="preserve">Children living outside the school's designated intake area and who have siblings enrolled in the school </w:t>
      </w:r>
    </w:p>
    <w:p w14:paraId="176D9FB4" w14:textId="5B6B2C01" w:rsidR="005C75B3" w:rsidRDefault="1BF6DF05" w:rsidP="462B7905">
      <w:pPr>
        <w:pStyle w:val="ListParagraph"/>
        <w:numPr>
          <w:ilvl w:val="0"/>
          <w:numId w:val="6"/>
        </w:numPr>
        <w:spacing w:before="0" w:after="0"/>
        <w:rPr>
          <w:rFonts w:asciiTheme="minorHAnsi" w:hAnsiTheme="minorHAnsi"/>
          <w:sz w:val="22"/>
          <w:szCs w:val="22"/>
        </w:rPr>
      </w:pPr>
      <w:r w:rsidRPr="462B7905">
        <w:rPr>
          <w:rFonts w:asciiTheme="minorHAnsi" w:hAnsiTheme="minorHAnsi"/>
          <w:sz w:val="22"/>
          <w:szCs w:val="22"/>
        </w:rPr>
        <w:t xml:space="preserve">Children living outside the school's enrolment designated intake area. </w:t>
      </w:r>
    </w:p>
    <w:p w14:paraId="2166A1E4" w14:textId="77777777" w:rsidR="00676F5F" w:rsidRPr="006F10BE" w:rsidRDefault="00676F5F" w:rsidP="00676F5F">
      <w:pPr>
        <w:pStyle w:val="ListParagraph"/>
        <w:spacing w:before="0" w:after="0"/>
        <w:rPr>
          <w:rFonts w:asciiTheme="minorHAnsi" w:hAnsiTheme="minorHAnsi"/>
          <w:sz w:val="22"/>
          <w:szCs w:val="22"/>
        </w:rPr>
      </w:pPr>
    </w:p>
    <w:p w14:paraId="60BAE303" w14:textId="0240B736" w:rsidR="462B7905" w:rsidRDefault="00F0155A" w:rsidP="3CB2F999">
      <w:pPr>
        <w:spacing w:before="0" w:after="0"/>
        <w:rPr>
          <w:rFonts w:asciiTheme="minorHAnsi" w:hAnsiTheme="minorHAnsi"/>
          <w:sz w:val="22"/>
          <w:szCs w:val="22"/>
        </w:rPr>
      </w:pPr>
      <w:r w:rsidRPr="3CB2F999">
        <w:rPr>
          <w:rFonts w:asciiTheme="minorHAnsi" w:hAnsiTheme="minorHAnsi"/>
          <w:sz w:val="22"/>
          <w:szCs w:val="22"/>
        </w:rPr>
        <w:lastRenderedPageBreak/>
        <w:t xml:space="preserve">Enrolment in our preschool does not automatically mean your child can enrol in </w:t>
      </w:r>
      <w:r w:rsidR="008845CD" w:rsidRPr="3CB2F999">
        <w:rPr>
          <w:rFonts w:asciiTheme="minorHAnsi" w:hAnsiTheme="minorHAnsi"/>
          <w:sz w:val="22"/>
          <w:szCs w:val="22"/>
        </w:rPr>
        <w:t>kindergarten at our school if</w:t>
      </w:r>
      <w:r w:rsidR="006A19D1" w:rsidRPr="3CB2F999">
        <w:rPr>
          <w:rFonts w:asciiTheme="minorHAnsi" w:hAnsiTheme="minorHAnsi"/>
          <w:sz w:val="22"/>
          <w:szCs w:val="22"/>
        </w:rPr>
        <w:t xml:space="preserve"> Canley Heights Public School is not your </w:t>
      </w:r>
      <w:r w:rsidR="008845CD" w:rsidRPr="3CB2F999">
        <w:rPr>
          <w:rFonts w:asciiTheme="minorHAnsi" w:hAnsiTheme="minorHAnsi"/>
          <w:sz w:val="22"/>
          <w:szCs w:val="22"/>
        </w:rPr>
        <w:t xml:space="preserve">designated </w:t>
      </w:r>
      <w:r w:rsidR="006A19D1" w:rsidRPr="3CB2F999">
        <w:rPr>
          <w:rFonts w:asciiTheme="minorHAnsi" w:hAnsiTheme="minorHAnsi"/>
          <w:sz w:val="22"/>
          <w:szCs w:val="22"/>
        </w:rPr>
        <w:t xml:space="preserve">local school. Please speak to the school office if you are unsure about your child’s local school or visit </w:t>
      </w:r>
      <w:hyperlink r:id="rId11">
        <w:r w:rsidR="0063490B" w:rsidRPr="3CB2F999">
          <w:rPr>
            <w:rStyle w:val="Hyperlink"/>
            <w:rFonts w:asciiTheme="minorHAnsi" w:hAnsiTheme="minorHAnsi"/>
            <w:sz w:val="22"/>
            <w:szCs w:val="22"/>
          </w:rPr>
          <w:t>https://schoolfinder.education.nsw.gov.au</w:t>
        </w:r>
      </w:hyperlink>
      <w:r w:rsidR="0063490B" w:rsidRPr="3CB2F999">
        <w:rPr>
          <w:rFonts w:asciiTheme="minorHAnsi" w:hAnsiTheme="minorHAnsi"/>
          <w:sz w:val="22"/>
          <w:szCs w:val="22"/>
        </w:rPr>
        <w:t xml:space="preserve"> </w:t>
      </w:r>
    </w:p>
    <w:p w14:paraId="34D8F8B7" w14:textId="6BFDC194" w:rsidR="462B7905" w:rsidRDefault="462B7905" w:rsidP="462B7905">
      <w:pPr>
        <w:spacing w:before="0" w:after="0"/>
        <w:rPr>
          <w:rFonts w:asciiTheme="minorHAnsi" w:hAnsiTheme="minorHAnsi"/>
          <w:b/>
          <w:bCs/>
          <w:sz w:val="22"/>
          <w:szCs w:val="22"/>
        </w:rPr>
      </w:pPr>
    </w:p>
    <w:p w14:paraId="71444CD9" w14:textId="7952EC39" w:rsidR="00913BA0" w:rsidRPr="006F10BE" w:rsidRDefault="00913BA0" w:rsidP="462B7905">
      <w:pPr>
        <w:spacing w:before="0" w:after="0"/>
        <w:rPr>
          <w:rFonts w:asciiTheme="minorHAnsi" w:hAnsiTheme="minorHAnsi"/>
          <w:b/>
          <w:bCs/>
          <w:sz w:val="22"/>
          <w:szCs w:val="22"/>
        </w:rPr>
      </w:pPr>
      <w:r w:rsidRPr="462B7905">
        <w:rPr>
          <w:rFonts w:asciiTheme="minorHAnsi" w:hAnsiTheme="minorHAnsi"/>
          <w:b/>
          <w:bCs/>
          <w:sz w:val="22"/>
          <w:szCs w:val="22"/>
        </w:rPr>
        <w:t>Preschool fees</w:t>
      </w:r>
    </w:p>
    <w:p w14:paraId="43B1168F" w14:textId="02297F44" w:rsidR="00945F77" w:rsidRPr="006F10BE" w:rsidRDefault="00625102" w:rsidP="462B7905">
      <w:pPr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are no fees for Department of Education preschools.</w:t>
      </w:r>
    </w:p>
    <w:p w14:paraId="15C68A9C" w14:textId="5DB50168" w:rsidR="3CB2F999" w:rsidRDefault="3CB2F999" w:rsidP="3CB2F999">
      <w:pPr>
        <w:spacing w:before="0" w:after="0"/>
        <w:rPr>
          <w:rFonts w:asciiTheme="minorHAnsi" w:hAnsiTheme="minorHAnsi"/>
          <w:sz w:val="22"/>
          <w:szCs w:val="22"/>
        </w:rPr>
      </w:pPr>
    </w:p>
    <w:p w14:paraId="0BA44200" w14:textId="19EC25E3" w:rsidR="004C246F" w:rsidRPr="006F10BE" w:rsidRDefault="004C246F" w:rsidP="462B7905">
      <w:pPr>
        <w:spacing w:before="0" w:after="0"/>
        <w:rPr>
          <w:rFonts w:asciiTheme="minorHAnsi" w:hAnsiTheme="minorHAnsi"/>
          <w:b/>
          <w:bCs/>
          <w:sz w:val="22"/>
          <w:szCs w:val="22"/>
        </w:rPr>
      </w:pPr>
      <w:r w:rsidRPr="462B7905">
        <w:rPr>
          <w:rFonts w:asciiTheme="minorHAnsi" w:hAnsiTheme="minorHAnsi"/>
          <w:b/>
          <w:bCs/>
          <w:sz w:val="22"/>
          <w:szCs w:val="22"/>
        </w:rPr>
        <w:t>Operating hours and attendance patterns</w:t>
      </w:r>
    </w:p>
    <w:p w14:paraId="7C5947C5" w14:textId="364CDAD8" w:rsidR="00397FFB" w:rsidRPr="006F10BE" w:rsidRDefault="004C246F" w:rsidP="462B7905">
      <w:pPr>
        <w:spacing w:before="0" w:after="0"/>
        <w:rPr>
          <w:rFonts w:asciiTheme="minorHAnsi" w:hAnsiTheme="minorHAnsi"/>
          <w:sz w:val="22"/>
          <w:szCs w:val="22"/>
        </w:rPr>
      </w:pPr>
      <w:r w:rsidRPr="462B7905">
        <w:rPr>
          <w:rFonts w:asciiTheme="minorHAnsi" w:hAnsiTheme="minorHAnsi"/>
          <w:sz w:val="22"/>
          <w:szCs w:val="22"/>
        </w:rPr>
        <w:t xml:space="preserve">Our preschool </w:t>
      </w:r>
      <w:r w:rsidR="006C0766" w:rsidRPr="462B7905">
        <w:rPr>
          <w:rFonts w:asciiTheme="minorHAnsi" w:hAnsiTheme="minorHAnsi"/>
          <w:sz w:val="22"/>
          <w:szCs w:val="22"/>
        </w:rPr>
        <w:t>operate</w:t>
      </w:r>
      <w:r w:rsidRPr="462B7905">
        <w:rPr>
          <w:rFonts w:asciiTheme="minorHAnsi" w:hAnsiTheme="minorHAnsi"/>
          <w:sz w:val="22"/>
          <w:szCs w:val="22"/>
        </w:rPr>
        <w:t>s</w:t>
      </w:r>
      <w:r w:rsidR="006C0766" w:rsidRPr="462B7905">
        <w:rPr>
          <w:rFonts w:asciiTheme="minorHAnsi" w:hAnsiTheme="minorHAnsi"/>
          <w:sz w:val="22"/>
          <w:szCs w:val="22"/>
        </w:rPr>
        <w:t xml:space="preserve"> for the same hours</w:t>
      </w:r>
      <w:r w:rsidRPr="462B7905">
        <w:rPr>
          <w:rFonts w:asciiTheme="minorHAnsi" w:hAnsiTheme="minorHAnsi"/>
          <w:sz w:val="22"/>
          <w:szCs w:val="22"/>
        </w:rPr>
        <w:t xml:space="preserve"> as the main school</w:t>
      </w:r>
      <w:r w:rsidR="006C0766" w:rsidRPr="462B7905">
        <w:rPr>
          <w:rFonts w:asciiTheme="minorHAnsi" w:hAnsiTheme="minorHAnsi"/>
          <w:sz w:val="22"/>
          <w:szCs w:val="22"/>
        </w:rPr>
        <w:t xml:space="preserve"> – 9am-3pm daily. </w:t>
      </w:r>
      <w:r w:rsidR="006B2902" w:rsidRPr="462B7905">
        <w:rPr>
          <w:rFonts w:asciiTheme="minorHAnsi" w:hAnsiTheme="minorHAnsi"/>
          <w:sz w:val="22"/>
          <w:szCs w:val="22"/>
        </w:rPr>
        <w:t xml:space="preserve">The children in our preschool </w:t>
      </w:r>
      <w:r w:rsidR="006A6DB5" w:rsidRPr="462B7905">
        <w:rPr>
          <w:rFonts w:asciiTheme="minorHAnsi" w:hAnsiTheme="minorHAnsi"/>
          <w:sz w:val="22"/>
          <w:szCs w:val="22"/>
        </w:rPr>
        <w:t>are allocated to either Red Group or Blue Group</w:t>
      </w:r>
      <w:r w:rsidR="002E0E30" w:rsidRPr="462B7905">
        <w:rPr>
          <w:rFonts w:asciiTheme="minorHAnsi" w:hAnsiTheme="minorHAnsi"/>
          <w:sz w:val="22"/>
          <w:szCs w:val="22"/>
        </w:rPr>
        <w:t xml:space="preserve"> and attend as shown below.</w:t>
      </w: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3"/>
        <w:gridCol w:w="3402"/>
        <w:gridCol w:w="3216"/>
      </w:tblGrid>
      <w:tr w:rsidR="002E0E30" w:rsidRPr="006F10BE" w14:paraId="7AFE889B" w14:textId="77777777" w:rsidTr="462B7905">
        <w:trPr>
          <w:trHeight w:val="397"/>
          <w:jc w:val="center"/>
        </w:trPr>
        <w:tc>
          <w:tcPr>
            <w:tcW w:w="2263" w:type="dxa"/>
          </w:tcPr>
          <w:p w14:paraId="292397BF" w14:textId="77777777" w:rsidR="002E0E30" w:rsidRPr="006F10BE" w:rsidRDefault="002E0E30" w:rsidP="462B7905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814504" w14:textId="4FF61FCC" w:rsidR="002E0E30" w:rsidRPr="0005438B" w:rsidRDefault="002E0E30" w:rsidP="462B7905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462B7905">
              <w:rPr>
                <w:rFonts w:asciiTheme="minorHAnsi" w:hAnsiTheme="minorHAnsi"/>
                <w:b/>
                <w:bCs/>
                <w:sz w:val="22"/>
                <w:szCs w:val="22"/>
              </w:rPr>
              <w:t>Red Group</w:t>
            </w:r>
          </w:p>
        </w:tc>
        <w:tc>
          <w:tcPr>
            <w:tcW w:w="3216" w:type="dxa"/>
          </w:tcPr>
          <w:p w14:paraId="5B4180FE" w14:textId="7DAB1E95" w:rsidR="002E0E30" w:rsidRPr="0005438B" w:rsidRDefault="002E0E30" w:rsidP="462B7905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462B7905">
              <w:rPr>
                <w:rFonts w:asciiTheme="minorHAnsi" w:hAnsiTheme="minorHAnsi"/>
                <w:b/>
                <w:bCs/>
                <w:sz w:val="22"/>
                <w:szCs w:val="22"/>
              </w:rPr>
              <w:t>Blue Group</w:t>
            </w:r>
          </w:p>
        </w:tc>
      </w:tr>
      <w:tr w:rsidR="002E0E30" w:rsidRPr="006F10BE" w14:paraId="68D76C71" w14:textId="77777777" w:rsidTr="462B7905">
        <w:trPr>
          <w:trHeight w:val="397"/>
          <w:jc w:val="center"/>
        </w:trPr>
        <w:tc>
          <w:tcPr>
            <w:tcW w:w="2263" w:type="dxa"/>
          </w:tcPr>
          <w:p w14:paraId="11CB9793" w14:textId="69286C49" w:rsidR="002E0E30" w:rsidRPr="0005438B" w:rsidRDefault="002E0E30" w:rsidP="462B7905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462B7905">
              <w:rPr>
                <w:rFonts w:asciiTheme="minorHAnsi" w:hAnsiTheme="minorHAnsi"/>
                <w:sz w:val="22"/>
                <w:szCs w:val="22"/>
              </w:rPr>
              <w:t>Term 1 and Term 2</w:t>
            </w:r>
          </w:p>
        </w:tc>
        <w:tc>
          <w:tcPr>
            <w:tcW w:w="3402" w:type="dxa"/>
          </w:tcPr>
          <w:p w14:paraId="4A82A038" w14:textId="7660D2EA" w:rsidR="002E0E30" w:rsidRPr="006F10BE" w:rsidRDefault="002E0E30" w:rsidP="462B7905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462B7905">
              <w:rPr>
                <w:rFonts w:asciiTheme="minorHAnsi" w:hAnsiTheme="minorHAnsi"/>
                <w:sz w:val="22"/>
                <w:szCs w:val="22"/>
              </w:rPr>
              <w:t>Monday, Tuesday Wednesday</w:t>
            </w:r>
          </w:p>
        </w:tc>
        <w:tc>
          <w:tcPr>
            <w:tcW w:w="3216" w:type="dxa"/>
          </w:tcPr>
          <w:p w14:paraId="10495891" w14:textId="1A3E90CC" w:rsidR="002E0E30" w:rsidRPr="006F10BE" w:rsidRDefault="002E0E30" w:rsidP="462B7905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462B7905">
              <w:rPr>
                <w:rFonts w:asciiTheme="minorHAnsi" w:hAnsiTheme="minorHAnsi"/>
                <w:sz w:val="22"/>
                <w:szCs w:val="22"/>
              </w:rPr>
              <w:t>Thursday, Friday</w:t>
            </w:r>
          </w:p>
        </w:tc>
      </w:tr>
      <w:tr w:rsidR="002E0E30" w:rsidRPr="006F10BE" w14:paraId="0F6F1089" w14:textId="77777777" w:rsidTr="462B7905">
        <w:trPr>
          <w:trHeight w:val="397"/>
          <w:jc w:val="center"/>
        </w:trPr>
        <w:tc>
          <w:tcPr>
            <w:tcW w:w="2263" w:type="dxa"/>
          </w:tcPr>
          <w:p w14:paraId="2B682CFA" w14:textId="34813CFF" w:rsidR="002E0E30" w:rsidRPr="0005438B" w:rsidRDefault="002E0E30" w:rsidP="462B7905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462B7905">
              <w:rPr>
                <w:rFonts w:asciiTheme="minorHAnsi" w:hAnsiTheme="minorHAnsi"/>
                <w:sz w:val="22"/>
                <w:szCs w:val="22"/>
              </w:rPr>
              <w:t xml:space="preserve">Term 3 and Term </w:t>
            </w:r>
            <w:r w:rsidR="004C246F" w:rsidRPr="462B7905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14:paraId="56924B4F" w14:textId="107AAB96" w:rsidR="002E0E30" w:rsidRPr="006F10BE" w:rsidRDefault="002E0E30" w:rsidP="462B7905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462B7905">
              <w:rPr>
                <w:rFonts w:asciiTheme="minorHAnsi" w:hAnsiTheme="minorHAnsi"/>
                <w:sz w:val="22"/>
                <w:szCs w:val="22"/>
              </w:rPr>
              <w:t>Monday, Tuesday</w:t>
            </w:r>
          </w:p>
        </w:tc>
        <w:tc>
          <w:tcPr>
            <w:tcW w:w="3216" w:type="dxa"/>
          </w:tcPr>
          <w:p w14:paraId="45600365" w14:textId="2F75AE61" w:rsidR="002E0E30" w:rsidRPr="006F10BE" w:rsidRDefault="002E0E30" w:rsidP="462B7905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462B7905">
              <w:rPr>
                <w:rFonts w:asciiTheme="minorHAnsi" w:hAnsiTheme="minorHAnsi"/>
                <w:sz w:val="22"/>
                <w:szCs w:val="22"/>
              </w:rPr>
              <w:t>Wednesday, Thursday, Friday</w:t>
            </w:r>
          </w:p>
        </w:tc>
      </w:tr>
    </w:tbl>
    <w:p w14:paraId="49F2EDE1" w14:textId="2FE17879" w:rsidR="462B7905" w:rsidRDefault="462B7905" w:rsidP="462B7905">
      <w:pPr>
        <w:spacing w:before="0" w:after="0"/>
        <w:rPr>
          <w:rFonts w:asciiTheme="minorHAnsi" w:hAnsiTheme="minorHAnsi"/>
          <w:b/>
          <w:bCs/>
          <w:sz w:val="22"/>
          <w:szCs w:val="22"/>
        </w:rPr>
      </w:pPr>
    </w:p>
    <w:p w14:paraId="49DD85B9" w14:textId="73D85EBA" w:rsidR="00A540F0" w:rsidRPr="006F10BE" w:rsidRDefault="00A540F0" w:rsidP="462B7905">
      <w:pPr>
        <w:spacing w:before="0" w:after="0"/>
        <w:rPr>
          <w:rFonts w:asciiTheme="minorHAnsi" w:hAnsiTheme="minorHAnsi"/>
          <w:b/>
          <w:bCs/>
          <w:sz w:val="22"/>
          <w:szCs w:val="22"/>
        </w:rPr>
      </w:pPr>
      <w:r w:rsidRPr="462B7905">
        <w:rPr>
          <w:rFonts w:asciiTheme="minorHAnsi" w:hAnsiTheme="minorHAnsi"/>
          <w:b/>
          <w:bCs/>
          <w:sz w:val="22"/>
          <w:szCs w:val="22"/>
        </w:rPr>
        <w:t>Immunisation</w:t>
      </w:r>
    </w:p>
    <w:p w14:paraId="5207BB48" w14:textId="361F0B6E" w:rsidR="00133BF6" w:rsidRPr="006F10BE" w:rsidRDefault="00A540F0" w:rsidP="462B7905">
      <w:pPr>
        <w:spacing w:before="0" w:after="0"/>
        <w:rPr>
          <w:rFonts w:asciiTheme="minorHAnsi" w:hAnsiTheme="minorHAnsi"/>
          <w:sz w:val="22"/>
          <w:szCs w:val="22"/>
        </w:rPr>
      </w:pPr>
      <w:r w:rsidRPr="462B7905">
        <w:rPr>
          <w:rFonts w:asciiTheme="minorHAnsi" w:hAnsiTheme="minorHAnsi"/>
          <w:sz w:val="22"/>
          <w:szCs w:val="22"/>
        </w:rPr>
        <w:t xml:space="preserve">You must provide an approved immunisation certificate that </w:t>
      </w:r>
      <w:r w:rsidR="00663D66" w:rsidRPr="462B7905">
        <w:rPr>
          <w:rFonts w:asciiTheme="minorHAnsi" w:hAnsiTheme="minorHAnsi"/>
          <w:sz w:val="22"/>
          <w:szCs w:val="22"/>
        </w:rPr>
        <w:t xml:space="preserve">shows your child: </w:t>
      </w:r>
    </w:p>
    <w:p w14:paraId="0F19E590" w14:textId="77777777" w:rsidR="00663D66" w:rsidRPr="006F10BE" w:rsidRDefault="00663D66" w:rsidP="462B7905">
      <w:pPr>
        <w:pStyle w:val="ListParagraph"/>
        <w:numPr>
          <w:ilvl w:val="0"/>
          <w:numId w:val="7"/>
        </w:numPr>
        <w:spacing w:before="0" w:after="0"/>
        <w:rPr>
          <w:rFonts w:asciiTheme="minorHAnsi" w:hAnsiTheme="minorHAnsi"/>
          <w:sz w:val="22"/>
          <w:szCs w:val="22"/>
        </w:rPr>
      </w:pPr>
      <w:r w:rsidRPr="462B7905">
        <w:rPr>
          <w:rFonts w:asciiTheme="minorHAnsi" w:hAnsiTheme="minorHAnsi"/>
          <w:sz w:val="22"/>
          <w:szCs w:val="22"/>
        </w:rPr>
        <w:t xml:space="preserve">is fully immunised for their age </w:t>
      </w:r>
    </w:p>
    <w:p w14:paraId="6129EBFB" w14:textId="77777777" w:rsidR="00663D66" w:rsidRPr="006F10BE" w:rsidRDefault="00663D66" w:rsidP="462B7905">
      <w:pPr>
        <w:pStyle w:val="ListParagraph"/>
        <w:numPr>
          <w:ilvl w:val="0"/>
          <w:numId w:val="7"/>
        </w:numPr>
        <w:spacing w:before="0" w:after="0"/>
        <w:rPr>
          <w:rFonts w:asciiTheme="minorHAnsi" w:hAnsiTheme="minorHAnsi"/>
          <w:sz w:val="22"/>
          <w:szCs w:val="22"/>
        </w:rPr>
      </w:pPr>
      <w:r w:rsidRPr="462B7905">
        <w:rPr>
          <w:rFonts w:asciiTheme="minorHAnsi" w:hAnsiTheme="minorHAnsi"/>
          <w:sz w:val="22"/>
          <w:szCs w:val="22"/>
        </w:rPr>
        <w:t xml:space="preserve">has a medical reason not to be vaccinated </w:t>
      </w:r>
    </w:p>
    <w:p w14:paraId="2DD6B5FB" w14:textId="1CA7D523" w:rsidR="00663D66" w:rsidRPr="006F10BE" w:rsidRDefault="00663D66" w:rsidP="462B7905">
      <w:pPr>
        <w:pStyle w:val="ListParagraph"/>
        <w:numPr>
          <w:ilvl w:val="0"/>
          <w:numId w:val="7"/>
        </w:numPr>
        <w:spacing w:before="0" w:after="0"/>
        <w:rPr>
          <w:rFonts w:asciiTheme="minorHAnsi" w:hAnsiTheme="minorHAnsi"/>
          <w:sz w:val="22"/>
          <w:szCs w:val="22"/>
        </w:rPr>
      </w:pPr>
      <w:r w:rsidRPr="462B7905">
        <w:rPr>
          <w:rFonts w:asciiTheme="minorHAnsi" w:hAnsiTheme="minorHAnsi"/>
          <w:sz w:val="22"/>
          <w:szCs w:val="22"/>
        </w:rPr>
        <w:t>is on a recognised catch-up schedule if the child has fallen behind with their vaccinations</w:t>
      </w:r>
    </w:p>
    <w:p w14:paraId="769B1EBE" w14:textId="77777777" w:rsidR="00676F5F" w:rsidRDefault="00676F5F" w:rsidP="462B7905">
      <w:pPr>
        <w:spacing w:before="0" w:after="0"/>
        <w:rPr>
          <w:rFonts w:asciiTheme="minorHAnsi" w:hAnsiTheme="minorHAnsi"/>
          <w:sz w:val="22"/>
          <w:szCs w:val="22"/>
        </w:rPr>
      </w:pPr>
    </w:p>
    <w:p w14:paraId="3503F755" w14:textId="4DE21DB9" w:rsidR="006B01D7" w:rsidRPr="006F10BE" w:rsidRDefault="003641CA" w:rsidP="462B7905">
      <w:pPr>
        <w:spacing w:before="0" w:after="0"/>
        <w:rPr>
          <w:rFonts w:asciiTheme="minorHAnsi" w:hAnsiTheme="minorHAnsi"/>
          <w:sz w:val="22"/>
          <w:szCs w:val="22"/>
        </w:rPr>
      </w:pPr>
      <w:r w:rsidRPr="462B7905">
        <w:rPr>
          <w:rFonts w:asciiTheme="minorHAnsi" w:hAnsiTheme="minorHAnsi"/>
          <w:sz w:val="22"/>
          <w:szCs w:val="22"/>
        </w:rPr>
        <w:t>In</w:t>
      </w:r>
      <w:r w:rsidR="00693C97" w:rsidRPr="462B7905">
        <w:rPr>
          <w:rFonts w:asciiTheme="minorHAnsi" w:hAnsiTheme="minorHAnsi"/>
          <w:sz w:val="22"/>
          <w:szCs w:val="22"/>
        </w:rPr>
        <w:t xml:space="preserve"> the following</w:t>
      </w:r>
      <w:r w:rsidRPr="462B7905">
        <w:rPr>
          <w:rFonts w:asciiTheme="minorHAnsi" w:hAnsiTheme="minorHAnsi"/>
          <w:sz w:val="22"/>
          <w:szCs w:val="22"/>
        </w:rPr>
        <w:t xml:space="preserve"> exceptional </w:t>
      </w:r>
      <w:r w:rsidR="006B01D7" w:rsidRPr="462B7905">
        <w:rPr>
          <w:rFonts w:asciiTheme="minorHAnsi" w:hAnsiTheme="minorHAnsi"/>
          <w:sz w:val="22"/>
          <w:szCs w:val="22"/>
        </w:rPr>
        <w:t>circumstances,</w:t>
      </w:r>
      <w:r w:rsidR="00693C97" w:rsidRPr="462B7905">
        <w:rPr>
          <w:rFonts w:asciiTheme="minorHAnsi" w:hAnsiTheme="minorHAnsi"/>
          <w:sz w:val="22"/>
          <w:szCs w:val="22"/>
        </w:rPr>
        <w:t xml:space="preserve"> a child can have a 12-week period from the date of enrolment to provide the documentation:</w:t>
      </w:r>
    </w:p>
    <w:p w14:paraId="74345264" w14:textId="77777777" w:rsidR="006B01D7" w:rsidRPr="006F10BE" w:rsidRDefault="006B01D7" w:rsidP="462B7905">
      <w:pPr>
        <w:pStyle w:val="Default"/>
        <w:numPr>
          <w:ilvl w:val="0"/>
          <w:numId w:val="8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462B7905">
        <w:rPr>
          <w:rFonts w:asciiTheme="minorHAnsi" w:hAnsiTheme="minorHAnsi" w:cstheme="minorBidi"/>
          <w:color w:val="auto"/>
          <w:sz w:val="22"/>
          <w:szCs w:val="22"/>
        </w:rPr>
        <w:t xml:space="preserve">evacuated following a declared natural disaster </w:t>
      </w:r>
    </w:p>
    <w:p w14:paraId="1649B05B" w14:textId="4EE71876" w:rsidR="006B01D7" w:rsidRPr="006F10BE" w:rsidRDefault="006B01D7" w:rsidP="462B7905">
      <w:pPr>
        <w:pStyle w:val="Default"/>
        <w:numPr>
          <w:ilvl w:val="0"/>
          <w:numId w:val="8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462B7905">
        <w:rPr>
          <w:rFonts w:asciiTheme="minorHAnsi" w:hAnsiTheme="minorHAnsi" w:cstheme="minorBidi"/>
          <w:color w:val="auto"/>
          <w:sz w:val="22"/>
          <w:szCs w:val="22"/>
        </w:rPr>
        <w:t xml:space="preserve">in need of protection and/or placed in emergency care, for example, a child placed in emergency foster care </w:t>
      </w:r>
    </w:p>
    <w:p w14:paraId="23FF476F" w14:textId="4518721F" w:rsidR="006B01D7" w:rsidRPr="006F10BE" w:rsidRDefault="006B01D7" w:rsidP="462B7905">
      <w:pPr>
        <w:pStyle w:val="Default"/>
        <w:numPr>
          <w:ilvl w:val="0"/>
          <w:numId w:val="8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462B7905">
        <w:rPr>
          <w:rFonts w:asciiTheme="minorHAnsi" w:hAnsiTheme="minorHAnsi" w:cstheme="minorBidi"/>
          <w:color w:val="auto"/>
          <w:sz w:val="22"/>
          <w:szCs w:val="22"/>
        </w:rPr>
        <w:t>Aboriginal or Torres Strait Islander children</w:t>
      </w:r>
    </w:p>
    <w:p w14:paraId="2E3FAB9E" w14:textId="486621CA" w:rsidR="462B7905" w:rsidRDefault="462B7905" w:rsidP="462B7905">
      <w:pPr>
        <w:spacing w:before="0" w:after="0"/>
        <w:rPr>
          <w:rFonts w:asciiTheme="minorHAnsi" w:hAnsiTheme="minorHAnsi"/>
          <w:b/>
          <w:bCs/>
          <w:sz w:val="22"/>
          <w:szCs w:val="22"/>
        </w:rPr>
      </w:pPr>
    </w:p>
    <w:p w14:paraId="5CE61FC7" w14:textId="088EB97A" w:rsidR="006F10BE" w:rsidRPr="006F10BE" w:rsidRDefault="00C404B8" w:rsidP="462B7905">
      <w:pPr>
        <w:spacing w:before="0" w:after="0"/>
        <w:rPr>
          <w:rFonts w:asciiTheme="minorHAnsi" w:hAnsiTheme="minorHAnsi"/>
          <w:b/>
          <w:bCs/>
          <w:sz w:val="22"/>
          <w:szCs w:val="22"/>
        </w:rPr>
      </w:pPr>
      <w:r w:rsidRPr="462B7905">
        <w:rPr>
          <w:rFonts w:asciiTheme="minorHAnsi" w:hAnsiTheme="minorHAnsi"/>
          <w:b/>
          <w:bCs/>
          <w:sz w:val="22"/>
          <w:szCs w:val="22"/>
        </w:rPr>
        <w:t>General information</w:t>
      </w:r>
    </w:p>
    <w:p w14:paraId="2B68A3A9" w14:textId="5C421D10" w:rsidR="006F10BE" w:rsidRDefault="00C404B8" w:rsidP="462B7905">
      <w:pPr>
        <w:pStyle w:val="ListParagraph"/>
        <w:numPr>
          <w:ilvl w:val="0"/>
          <w:numId w:val="9"/>
        </w:numPr>
        <w:spacing w:before="0" w:after="0"/>
        <w:rPr>
          <w:rFonts w:asciiTheme="minorHAnsi" w:hAnsiTheme="minorHAnsi"/>
          <w:sz w:val="22"/>
          <w:szCs w:val="22"/>
        </w:rPr>
      </w:pPr>
      <w:r w:rsidRPr="462B7905">
        <w:rPr>
          <w:rFonts w:asciiTheme="minorHAnsi" w:hAnsiTheme="minorHAnsi"/>
          <w:sz w:val="22"/>
          <w:szCs w:val="22"/>
        </w:rPr>
        <w:t>Parents and carers must provide food and water</w:t>
      </w:r>
      <w:r w:rsidR="004C7136" w:rsidRPr="462B7905">
        <w:rPr>
          <w:rFonts w:asciiTheme="minorHAnsi" w:hAnsiTheme="minorHAnsi"/>
          <w:sz w:val="22"/>
          <w:szCs w:val="22"/>
        </w:rPr>
        <w:t xml:space="preserve"> for their child each day</w:t>
      </w:r>
    </w:p>
    <w:p w14:paraId="6F61DE27" w14:textId="607C062C" w:rsidR="004C7136" w:rsidRDefault="004C7136" w:rsidP="462B7905">
      <w:pPr>
        <w:pStyle w:val="ListParagraph"/>
        <w:numPr>
          <w:ilvl w:val="0"/>
          <w:numId w:val="9"/>
        </w:numPr>
        <w:spacing w:before="0" w:after="0"/>
        <w:rPr>
          <w:rFonts w:asciiTheme="minorHAnsi" w:hAnsiTheme="minorHAnsi"/>
          <w:sz w:val="22"/>
          <w:szCs w:val="22"/>
        </w:rPr>
      </w:pPr>
      <w:r w:rsidRPr="462B7905">
        <w:rPr>
          <w:rFonts w:asciiTheme="minorHAnsi" w:hAnsiTheme="minorHAnsi"/>
          <w:sz w:val="22"/>
          <w:szCs w:val="22"/>
        </w:rPr>
        <w:t>Children are required to be signed in and out of the service by a responsible person over 18 years of age</w:t>
      </w:r>
    </w:p>
    <w:p w14:paraId="75130F53" w14:textId="01FFE1FC" w:rsidR="006F10BE" w:rsidRPr="009C2B12" w:rsidRDefault="006B333A" w:rsidP="462B7905">
      <w:pPr>
        <w:pStyle w:val="ListParagraph"/>
        <w:numPr>
          <w:ilvl w:val="0"/>
          <w:numId w:val="9"/>
        </w:numPr>
        <w:spacing w:before="0" w:after="0"/>
        <w:rPr>
          <w:rFonts w:asciiTheme="minorHAnsi" w:hAnsiTheme="minorHAnsi"/>
          <w:sz w:val="24"/>
        </w:rPr>
      </w:pPr>
      <w:r w:rsidRPr="462B7905">
        <w:rPr>
          <w:rFonts w:asciiTheme="minorHAnsi" w:hAnsiTheme="minorHAnsi"/>
          <w:sz w:val="22"/>
          <w:szCs w:val="22"/>
        </w:rPr>
        <w:t>Additional information regarding medical conditions and additional learning needs may be requested</w:t>
      </w:r>
      <w:r w:rsidR="0017563D" w:rsidRPr="462B7905">
        <w:rPr>
          <w:rFonts w:asciiTheme="minorHAnsi" w:hAnsiTheme="minorHAnsi"/>
          <w:sz w:val="22"/>
          <w:szCs w:val="22"/>
        </w:rPr>
        <w:t>, to assist us in supporting your child</w:t>
      </w:r>
    </w:p>
    <w:p w14:paraId="520A9266" w14:textId="7D604232" w:rsidR="462B7905" w:rsidRDefault="462B7905" w:rsidP="462B7905">
      <w:pPr>
        <w:spacing w:before="0" w:after="0"/>
        <w:rPr>
          <w:rFonts w:asciiTheme="minorHAnsi" w:hAnsiTheme="minorHAnsi"/>
          <w:b/>
          <w:bCs/>
          <w:sz w:val="22"/>
          <w:szCs w:val="22"/>
        </w:rPr>
      </w:pPr>
    </w:p>
    <w:p w14:paraId="508D30CD" w14:textId="4497B67A" w:rsidR="009C2B12" w:rsidRPr="009C2B12" w:rsidRDefault="009C2B12" w:rsidP="462B7905">
      <w:pPr>
        <w:spacing w:before="0" w:after="0"/>
        <w:rPr>
          <w:rFonts w:asciiTheme="minorHAnsi" w:hAnsiTheme="minorHAnsi"/>
          <w:b/>
          <w:bCs/>
          <w:sz w:val="22"/>
          <w:szCs w:val="22"/>
        </w:rPr>
      </w:pPr>
      <w:r w:rsidRPr="462B7905">
        <w:rPr>
          <w:rFonts w:asciiTheme="minorHAnsi" w:hAnsiTheme="minorHAnsi"/>
          <w:b/>
          <w:bCs/>
          <w:sz w:val="22"/>
          <w:szCs w:val="22"/>
        </w:rPr>
        <w:t>Preschool Tour</w:t>
      </w:r>
    </w:p>
    <w:p w14:paraId="0F8C9036" w14:textId="383287B7" w:rsidR="00033582" w:rsidRDefault="009C2B12" w:rsidP="462B7905">
      <w:pPr>
        <w:pStyle w:val="ListParagraph"/>
        <w:numPr>
          <w:ilvl w:val="0"/>
          <w:numId w:val="9"/>
        </w:numPr>
        <w:spacing w:before="0" w:after="0"/>
        <w:rPr>
          <w:rFonts w:asciiTheme="minorHAnsi" w:hAnsiTheme="minorHAnsi"/>
          <w:sz w:val="22"/>
          <w:szCs w:val="22"/>
        </w:rPr>
      </w:pPr>
      <w:r w:rsidRPr="462B7905">
        <w:rPr>
          <w:rFonts w:asciiTheme="minorHAnsi" w:hAnsiTheme="minorHAnsi"/>
          <w:sz w:val="22"/>
          <w:szCs w:val="22"/>
        </w:rPr>
        <w:t xml:space="preserve">If you would like to organise a visit to the preschool prior to submitting your application, please contact the school office. </w:t>
      </w:r>
    </w:p>
    <w:p w14:paraId="357149B9" w14:textId="0C9B0B60" w:rsidR="002E7528" w:rsidRPr="002E7528" w:rsidRDefault="002E7528" w:rsidP="002E7528">
      <w:pPr>
        <w:spacing w:before="0" w:after="0"/>
        <w:rPr>
          <w:rFonts w:asciiTheme="minorHAnsi" w:hAnsiTheme="minorHAnsi"/>
          <w:sz w:val="22"/>
          <w:szCs w:val="22"/>
        </w:rPr>
      </w:pPr>
    </w:p>
    <w:p w14:paraId="6F86285D" w14:textId="1F9C051B" w:rsidR="6516B84D" w:rsidRDefault="00033582" w:rsidP="462B7905">
      <w:pPr>
        <w:spacing w:before="0" w:after="0"/>
        <w:rPr>
          <w:rFonts w:asciiTheme="minorHAnsi" w:hAnsiTheme="minorHAnsi"/>
          <w:sz w:val="22"/>
          <w:szCs w:val="22"/>
        </w:rPr>
      </w:pPr>
      <w:r w:rsidRPr="462B7905">
        <w:rPr>
          <w:rFonts w:asciiTheme="minorHAnsi" w:hAnsiTheme="minorHAnsi"/>
          <w:sz w:val="22"/>
          <w:szCs w:val="22"/>
        </w:rPr>
        <w:t>Sally Egan</w:t>
      </w:r>
      <w:r w:rsidR="6516B84D">
        <w:tab/>
      </w:r>
      <w:r w:rsidR="6516B84D">
        <w:tab/>
      </w:r>
      <w:r w:rsidR="6516B84D">
        <w:tab/>
      </w:r>
      <w:r w:rsidR="6516B84D">
        <w:tab/>
      </w:r>
      <w:r w:rsidR="6516B84D">
        <w:tab/>
      </w:r>
      <w:r w:rsidR="6516B84D">
        <w:tab/>
      </w:r>
      <w:r w:rsidR="6516B84D">
        <w:tab/>
      </w:r>
      <w:r w:rsidR="6516B84D">
        <w:tab/>
      </w:r>
      <w:r w:rsidR="6516B84D">
        <w:tab/>
      </w:r>
      <w:r w:rsidRPr="462B7905">
        <w:rPr>
          <w:rFonts w:asciiTheme="minorHAnsi" w:hAnsiTheme="minorHAnsi"/>
          <w:sz w:val="22"/>
          <w:szCs w:val="22"/>
        </w:rPr>
        <w:t>Neil Bourke</w:t>
      </w:r>
      <w:r w:rsidR="6516B84D">
        <w:br/>
      </w:r>
      <w:r w:rsidR="0077786D" w:rsidRPr="462B7905">
        <w:rPr>
          <w:rFonts w:asciiTheme="minorHAnsi" w:hAnsiTheme="minorHAnsi"/>
          <w:sz w:val="22"/>
          <w:szCs w:val="22"/>
        </w:rPr>
        <w:t>Assistant Principal</w:t>
      </w:r>
      <w:r w:rsidR="6516B84D">
        <w:tab/>
      </w:r>
      <w:r w:rsidR="6516B84D">
        <w:tab/>
      </w:r>
      <w:r w:rsidR="6516B84D">
        <w:tab/>
      </w:r>
      <w:r w:rsidR="6516B84D">
        <w:tab/>
      </w:r>
      <w:r w:rsidR="6516B84D">
        <w:tab/>
      </w:r>
      <w:r w:rsidR="6516B84D">
        <w:tab/>
      </w:r>
      <w:r w:rsidR="00245468">
        <w:t xml:space="preserve"> </w:t>
      </w:r>
      <w:r w:rsidR="6516B84D">
        <w:tab/>
      </w:r>
      <w:r w:rsidR="6516B84D">
        <w:tab/>
      </w:r>
      <w:r w:rsidRPr="462B7905">
        <w:rPr>
          <w:rFonts w:asciiTheme="minorHAnsi" w:hAnsiTheme="minorHAnsi"/>
          <w:sz w:val="22"/>
          <w:szCs w:val="22"/>
        </w:rPr>
        <w:t>Principal</w:t>
      </w:r>
    </w:p>
    <w:sectPr w:rsidR="6516B84D" w:rsidSect="00133BF6">
      <w:footerReference w:type="default" r:id="rId12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EC41" w14:textId="77777777" w:rsidR="00B31684" w:rsidRDefault="00B31684">
      <w:pPr>
        <w:spacing w:before="0" w:after="0" w:line="240" w:lineRule="auto"/>
      </w:pPr>
      <w:r>
        <w:separator/>
      </w:r>
    </w:p>
  </w:endnote>
  <w:endnote w:type="continuationSeparator" w:id="0">
    <w:p w14:paraId="17CC3363" w14:textId="77777777" w:rsidR="00B31684" w:rsidRDefault="00B316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3965585" w14:paraId="0BB9B5D9" w14:textId="77777777" w:rsidTr="43965585">
      <w:trPr>
        <w:trHeight w:val="300"/>
      </w:trPr>
      <w:tc>
        <w:tcPr>
          <w:tcW w:w="3485" w:type="dxa"/>
        </w:tcPr>
        <w:p w14:paraId="25B63C2A" w14:textId="57AD11F3" w:rsidR="43965585" w:rsidRDefault="43965585" w:rsidP="43965585">
          <w:pPr>
            <w:pStyle w:val="Header"/>
            <w:spacing w:after="240"/>
            <w:ind w:left="-115"/>
          </w:pPr>
        </w:p>
      </w:tc>
      <w:tc>
        <w:tcPr>
          <w:tcW w:w="3485" w:type="dxa"/>
        </w:tcPr>
        <w:p w14:paraId="276607BE" w14:textId="0D7A4A0C" w:rsidR="43965585" w:rsidRDefault="43965585" w:rsidP="43965585">
          <w:pPr>
            <w:pStyle w:val="Header"/>
            <w:jc w:val="center"/>
          </w:pPr>
        </w:p>
      </w:tc>
      <w:tc>
        <w:tcPr>
          <w:tcW w:w="3485" w:type="dxa"/>
        </w:tcPr>
        <w:p w14:paraId="55F21BB5" w14:textId="6DBEFE75" w:rsidR="43965585" w:rsidRDefault="43965585" w:rsidP="43965585">
          <w:pPr>
            <w:pStyle w:val="Header"/>
            <w:ind w:right="-115"/>
            <w:jc w:val="right"/>
          </w:pPr>
        </w:p>
      </w:tc>
    </w:tr>
  </w:tbl>
  <w:p w14:paraId="61399052" w14:textId="7BE43A7E" w:rsidR="43965585" w:rsidRDefault="43965585" w:rsidP="43965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A0F7D" w14:textId="77777777" w:rsidR="00B31684" w:rsidRDefault="00B31684">
      <w:pPr>
        <w:spacing w:before="0" w:after="0" w:line="240" w:lineRule="auto"/>
      </w:pPr>
      <w:r>
        <w:separator/>
      </w:r>
    </w:p>
  </w:footnote>
  <w:footnote w:type="continuationSeparator" w:id="0">
    <w:p w14:paraId="09A029AF" w14:textId="77777777" w:rsidR="00B31684" w:rsidRDefault="00B3168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788E"/>
    <w:multiLevelType w:val="hybridMultilevel"/>
    <w:tmpl w:val="4710B5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6F91"/>
    <w:multiLevelType w:val="hybridMultilevel"/>
    <w:tmpl w:val="D4844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653"/>
    <w:multiLevelType w:val="hybridMultilevel"/>
    <w:tmpl w:val="D5EE9F38"/>
    <w:lvl w:ilvl="0" w:tplc="FFFFFFFF"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26653"/>
    <w:multiLevelType w:val="hybridMultilevel"/>
    <w:tmpl w:val="FFFFFFFF"/>
    <w:lvl w:ilvl="0" w:tplc="89EEE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AD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743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6F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64B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3A8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A6C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89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B82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37647"/>
    <w:multiLevelType w:val="hybridMultilevel"/>
    <w:tmpl w:val="8ECA5E6A"/>
    <w:lvl w:ilvl="0" w:tplc="94C0F6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0270B"/>
    <w:multiLevelType w:val="hybridMultilevel"/>
    <w:tmpl w:val="E3F6FCDE"/>
    <w:lvl w:ilvl="0" w:tplc="94C0F6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626F2"/>
    <w:multiLevelType w:val="hybridMultilevel"/>
    <w:tmpl w:val="A45ABD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F7907"/>
    <w:multiLevelType w:val="hybridMultilevel"/>
    <w:tmpl w:val="C56A0044"/>
    <w:lvl w:ilvl="0" w:tplc="A22AA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47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60D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8EF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E4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666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807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627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D00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714A"/>
    <w:multiLevelType w:val="hybridMultilevel"/>
    <w:tmpl w:val="FC3AD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D2BA8"/>
    <w:multiLevelType w:val="hybridMultilevel"/>
    <w:tmpl w:val="2CB0E400"/>
    <w:lvl w:ilvl="0" w:tplc="94C0F6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292729">
    <w:abstractNumId w:val="1"/>
  </w:num>
  <w:num w:numId="2" w16cid:durableId="1022517318">
    <w:abstractNumId w:val="6"/>
  </w:num>
  <w:num w:numId="3" w16cid:durableId="1651984671">
    <w:abstractNumId w:val="4"/>
  </w:num>
  <w:num w:numId="4" w16cid:durableId="374233630">
    <w:abstractNumId w:val="5"/>
  </w:num>
  <w:num w:numId="5" w16cid:durableId="86006482">
    <w:abstractNumId w:val="0"/>
  </w:num>
  <w:num w:numId="6" w16cid:durableId="753864758">
    <w:abstractNumId w:val="2"/>
  </w:num>
  <w:num w:numId="7" w16cid:durableId="1922567390">
    <w:abstractNumId w:val="3"/>
  </w:num>
  <w:num w:numId="8" w16cid:durableId="220990292">
    <w:abstractNumId w:val="8"/>
  </w:num>
  <w:num w:numId="9" w16cid:durableId="1231424409">
    <w:abstractNumId w:val="9"/>
  </w:num>
  <w:num w:numId="10" w16cid:durableId="13263265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WwtDQxMrc0NzczNrBQ0lEKTi0uzszPAykwrAUAPkkViiwAAAA="/>
  </w:docVars>
  <w:rsids>
    <w:rsidRoot w:val="00602063"/>
    <w:rsid w:val="00033582"/>
    <w:rsid w:val="0005438B"/>
    <w:rsid w:val="00056CE9"/>
    <w:rsid w:val="00071A7F"/>
    <w:rsid w:val="000B6B69"/>
    <w:rsid w:val="000D5E04"/>
    <w:rsid w:val="000D64D0"/>
    <w:rsid w:val="00133BF6"/>
    <w:rsid w:val="00146C05"/>
    <w:rsid w:val="0017563D"/>
    <w:rsid w:val="00197285"/>
    <w:rsid w:val="001F07F7"/>
    <w:rsid w:val="00243A4E"/>
    <w:rsid w:val="00245468"/>
    <w:rsid w:val="00250671"/>
    <w:rsid w:val="002E0E30"/>
    <w:rsid w:val="002E5F70"/>
    <w:rsid w:val="002E7528"/>
    <w:rsid w:val="00301FB3"/>
    <w:rsid w:val="00322D3E"/>
    <w:rsid w:val="003641CA"/>
    <w:rsid w:val="00397FFB"/>
    <w:rsid w:val="003A561D"/>
    <w:rsid w:val="00406658"/>
    <w:rsid w:val="00450203"/>
    <w:rsid w:val="004B7017"/>
    <w:rsid w:val="004C246F"/>
    <w:rsid w:val="004C7136"/>
    <w:rsid w:val="005378CD"/>
    <w:rsid w:val="0055777F"/>
    <w:rsid w:val="00576547"/>
    <w:rsid w:val="005A306B"/>
    <w:rsid w:val="005C4693"/>
    <w:rsid w:val="005C75B3"/>
    <w:rsid w:val="00602063"/>
    <w:rsid w:val="00625102"/>
    <w:rsid w:val="0063490B"/>
    <w:rsid w:val="00645D74"/>
    <w:rsid w:val="00663D66"/>
    <w:rsid w:val="00676F5F"/>
    <w:rsid w:val="00693C97"/>
    <w:rsid w:val="006A19D1"/>
    <w:rsid w:val="006A6DB5"/>
    <w:rsid w:val="006B01D7"/>
    <w:rsid w:val="006B2902"/>
    <w:rsid w:val="006B333A"/>
    <w:rsid w:val="006C0766"/>
    <w:rsid w:val="006F10BE"/>
    <w:rsid w:val="0070108B"/>
    <w:rsid w:val="00701534"/>
    <w:rsid w:val="0077786D"/>
    <w:rsid w:val="007F17E4"/>
    <w:rsid w:val="0082541D"/>
    <w:rsid w:val="00854A54"/>
    <w:rsid w:val="008845CD"/>
    <w:rsid w:val="00892AFD"/>
    <w:rsid w:val="00913BA0"/>
    <w:rsid w:val="00945F77"/>
    <w:rsid w:val="00977D7C"/>
    <w:rsid w:val="009C2B12"/>
    <w:rsid w:val="00A37BFA"/>
    <w:rsid w:val="00A53788"/>
    <w:rsid w:val="00A540F0"/>
    <w:rsid w:val="00A6414F"/>
    <w:rsid w:val="00A912C7"/>
    <w:rsid w:val="00AB1803"/>
    <w:rsid w:val="00AD4D22"/>
    <w:rsid w:val="00AE3DDE"/>
    <w:rsid w:val="00B31684"/>
    <w:rsid w:val="00B703CA"/>
    <w:rsid w:val="00B825A7"/>
    <w:rsid w:val="00C404B8"/>
    <w:rsid w:val="00C52876"/>
    <w:rsid w:val="00C904AF"/>
    <w:rsid w:val="00CB6C61"/>
    <w:rsid w:val="00CC0250"/>
    <w:rsid w:val="00CF1140"/>
    <w:rsid w:val="00D42E4B"/>
    <w:rsid w:val="00DD19F0"/>
    <w:rsid w:val="00DE0399"/>
    <w:rsid w:val="00DF7958"/>
    <w:rsid w:val="00E43BCA"/>
    <w:rsid w:val="00E5284C"/>
    <w:rsid w:val="00E6070B"/>
    <w:rsid w:val="00F0155A"/>
    <w:rsid w:val="00F124FF"/>
    <w:rsid w:val="00F17D74"/>
    <w:rsid w:val="00FD349D"/>
    <w:rsid w:val="0575404D"/>
    <w:rsid w:val="075C45DF"/>
    <w:rsid w:val="0929DCB6"/>
    <w:rsid w:val="1172D24A"/>
    <w:rsid w:val="13BD4C4A"/>
    <w:rsid w:val="176B45E6"/>
    <w:rsid w:val="18FB521A"/>
    <w:rsid w:val="1A1ABF32"/>
    <w:rsid w:val="1B396FD0"/>
    <w:rsid w:val="1BB960CF"/>
    <w:rsid w:val="1BF6DF05"/>
    <w:rsid w:val="1C122E8C"/>
    <w:rsid w:val="1C465B20"/>
    <w:rsid w:val="1CDA68D2"/>
    <w:rsid w:val="1F5D2F6E"/>
    <w:rsid w:val="22DEA3EC"/>
    <w:rsid w:val="26ADFD75"/>
    <w:rsid w:val="27D1ADCE"/>
    <w:rsid w:val="2E4FA6E1"/>
    <w:rsid w:val="3102C7F4"/>
    <w:rsid w:val="3117111F"/>
    <w:rsid w:val="32B2E180"/>
    <w:rsid w:val="34BD3370"/>
    <w:rsid w:val="35EA8242"/>
    <w:rsid w:val="3628FDD3"/>
    <w:rsid w:val="37DB5579"/>
    <w:rsid w:val="39E90BE7"/>
    <w:rsid w:val="3CA44960"/>
    <w:rsid w:val="3CB2F999"/>
    <w:rsid w:val="3E781D93"/>
    <w:rsid w:val="3EB4EB13"/>
    <w:rsid w:val="3F710250"/>
    <w:rsid w:val="411738B9"/>
    <w:rsid w:val="43965585"/>
    <w:rsid w:val="462B7905"/>
    <w:rsid w:val="462D70BD"/>
    <w:rsid w:val="47F8A79E"/>
    <w:rsid w:val="492BEB29"/>
    <w:rsid w:val="4A3AEB01"/>
    <w:rsid w:val="4A58F0A5"/>
    <w:rsid w:val="4BBFEC9C"/>
    <w:rsid w:val="4C81922C"/>
    <w:rsid w:val="4D4C3CE0"/>
    <w:rsid w:val="4FB932EE"/>
    <w:rsid w:val="51CDCFA5"/>
    <w:rsid w:val="521DF349"/>
    <w:rsid w:val="52B9A512"/>
    <w:rsid w:val="54A8F62D"/>
    <w:rsid w:val="563D03C0"/>
    <w:rsid w:val="58684843"/>
    <w:rsid w:val="5877389D"/>
    <w:rsid w:val="5993CB2D"/>
    <w:rsid w:val="5A566757"/>
    <w:rsid w:val="5CB5A842"/>
    <w:rsid w:val="5D423CF1"/>
    <w:rsid w:val="5E401FB8"/>
    <w:rsid w:val="6252F288"/>
    <w:rsid w:val="630EE500"/>
    <w:rsid w:val="6516B84D"/>
    <w:rsid w:val="6553938F"/>
    <w:rsid w:val="665BC03F"/>
    <w:rsid w:val="683741D5"/>
    <w:rsid w:val="69AF84BC"/>
    <w:rsid w:val="6B85952A"/>
    <w:rsid w:val="6BAB7320"/>
    <w:rsid w:val="6E154068"/>
    <w:rsid w:val="716FCF65"/>
    <w:rsid w:val="761961E1"/>
    <w:rsid w:val="766463BB"/>
    <w:rsid w:val="768730A7"/>
    <w:rsid w:val="78D31483"/>
    <w:rsid w:val="79E7218F"/>
    <w:rsid w:val="7B839F3A"/>
    <w:rsid w:val="7B9B82D5"/>
    <w:rsid w:val="7D6F5708"/>
    <w:rsid w:val="7DFC39F4"/>
    <w:rsid w:val="7F8A8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7035"/>
  <w15:chartTrackingRefBased/>
  <w15:docId w15:val="{AF4D2C49-84C9-40F2-88CA-024091AB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CB6C61"/>
    <w:pPr>
      <w:spacing w:before="240" w:after="120" w:line="288" w:lineRule="auto"/>
    </w:pPr>
    <w:rPr>
      <w:rFonts w:ascii="Montserrat" w:hAnsi="Montserrat"/>
      <w:sz w:val="20"/>
      <w:szCs w:val="24"/>
    </w:rPr>
  </w:style>
  <w:style w:type="paragraph" w:styleId="Heading3">
    <w:name w:val="heading 3"/>
    <w:aliases w:val="ŠHeading 3"/>
    <w:basedOn w:val="Normal"/>
    <w:next w:val="Normal"/>
    <w:link w:val="Heading3Char"/>
    <w:uiPriority w:val="9"/>
    <w:qFormat/>
    <w:rsid w:val="00CB6C61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60" w:line="240" w:lineRule="auto"/>
      <w:outlineLvl w:val="2"/>
    </w:pPr>
    <w:rPr>
      <w:rFonts w:eastAsia="SimSun" w:cs="Times New Roman"/>
      <w:b/>
      <w:bCs/>
      <w:color w:val="1C428A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CB6C61"/>
    <w:rPr>
      <w:rFonts w:ascii="Montserrat" w:eastAsia="SimSun" w:hAnsi="Montserrat" w:cs="Times New Roman"/>
      <w:b/>
      <w:bCs/>
      <w:color w:val="1C428A"/>
      <w:sz w:val="32"/>
      <w:szCs w:val="40"/>
    </w:rPr>
  </w:style>
  <w:style w:type="table" w:styleId="TableGrid">
    <w:name w:val="Table Grid"/>
    <w:basedOn w:val="TableNormal"/>
    <w:uiPriority w:val="39"/>
    <w:rsid w:val="002E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B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9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90B"/>
    <w:rPr>
      <w:color w:val="605E5C"/>
      <w:shd w:val="clear" w:color="auto" w:fill="E1DFDD"/>
    </w:rPr>
  </w:style>
  <w:style w:type="paragraph" w:customStyle="1" w:styleId="Default">
    <w:name w:val="Default"/>
    <w:rsid w:val="006B01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uiPriority w:val="1"/>
    <w:rsid w:val="761961E1"/>
  </w:style>
  <w:style w:type="character" w:customStyle="1" w:styleId="eop">
    <w:name w:val="eop"/>
    <w:basedOn w:val="DefaultParagraphFont"/>
    <w:uiPriority w:val="1"/>
    <w:rsid w:val="761961E1"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olfinder.education.nsw.gov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B47B7B71A4B44B96F5380B2F29DA9" ma:contentTypeVersion="21" ma:contentTypeDescription="Create a new document." ma:contentTypeScope="" ma:versionID="d7e70269fd39f2c63c7d7c7007ad3b3d">
  <xsd:schema xmlns:xsd="http://www.w3.org/2001/XMLSchema" xmlns:xs="http://www.w3.org/2001/XMLSchema" xmlns:p="http://schemas.microsoft.com/office/2006/metadata/properties" xmlns:ns2="9fdf1eb9-5653-4747-b8b9-ef26df932de4" xmlns:ns3="8340bae8-b8c0-4037-b5e0-d9989c768bff" targetNamespace="http://schemas.microsoft.com/office/2006/metadata/properties" ma:root="true" ma:fieldsID="7f0cc19737a9e5db38cf70f41e6e2212" ns2:_="" ns3:_="">
    <xsd:import namespace="9fdf1eb9-5653-4747-b8b9-ef26df932de4"/>
    <xsd:import namespace="8340bae8-b8c0-4037-b5e0-d9989c768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SharePointhasruinedtheformatting" minOccurs="0"/>
                <xsd:element ref="ns2:Added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f1eb9-5653-4747-b8b9-ef26df932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arePointhasruinedtheformatting" ma:index="21" nillable="true" ma:displayName="SharePoint has ruined the formatting" ma:description="Will send the word doc when required." ma:format="Dropdown" ma:internalName="SharePointhasruinedtheformatting">
      <xsd:simpleType>
        <xsd:restriction base="dms:Text">
          <xsd:maxLength value="255"/>
        </xsd:restriction>
      </xsd:simpleType>
    </xsd:element>
    <xsd:element name="Added" ma:index="22" nillable="true" ma:displayName="Added" ma:default="1" ma:format="Dropdown" ma:internalName="Added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0bae8-b8c0-4037-b5e0-d9989c768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3414707-065d-4fb2-9007-8e8ad55fc18f}" ma:internalName="TaxCatchAll" ma:showField="CatchAllData" ma:web="8340bae8-b8c0-4037-b5e0-d9989c768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Pointhasruinedtheformatting xmlns="9fdf1eb9-5653-4747-b8b9-ef26df932de4" xsi:nil="true"/>
    <Added xmlns="9fdf1eb9-5653-4747-b8b9-ef26df932de4">true</Added>
    <lcf76f155ced4ddcb4097134ff3c332f xmlns="9fdf1eb9-5653-4747-b8b9-ef26df932de4">
      <Terms xmlns="http://schemas.microsoft.com/office/infopath/2007/PartnerControls"/>
    </lcf76f155ced4ddcb4097134ff3c332f>
    <TaxCatchAll xmlns="8340bae8-b8c0-4037-b5e0-d9989c768bff" xsi:nil="true"/>
  </documentManagement>
</p:properties>
</file>

<file path=customXml/itemProps1.xml><?xml version="1.0" encoding="utf-8"?>
<ds:datastoreItem xmlns:ds="http://schemas.openxmlformats.org/officeDocument/2006/customXml" ds:itemID="{D8DF7E33-9F54-4E50-9968-1EE627610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f1eb9-5653-4747-b8b9-ef26df932de4"/>
    <ds:schemaRef ds:uri="8340bae8-b8c0-4037-b5e0-d9989c768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612A1-82AB-495B-B8C4-AB64FE263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F30FA-584E-453C-8DB2-4AFBB270DBCC}">
  <ds:schemaRefs>
    <ds:schemaRef ds:uri="http://schemas.microsoft.com/office/2006/metadata/properties"/>
    <ds:schemaRef ds:uri="http://schemas.microsoft.com/office/infopath/2007/PartnerControls"/>
    <ds:schemaRef ds:uri="9fdf1eb9-5653-4747-b8b9-ef26df932de4"/>
    <ds:schemaRef ds:uri="8340bae8-b8c0-4037-b5e0-d9989c768b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Egan</dc:creator>
  <cp:keywords/>
  <dc:description/>
  <cp:lastModifiedBy>Sally Egan</cp:lastModifiedBy>
  <cp:revision>91</cp:revision>
  <dcterms:created xsi:type="dcterms:W3CDTF">2021-08-10T00:51:00Z</dcterms:created>
  <dcterms:modified xsi:type="dcterms:W3CDTF">2024-03-19T01:50:00Z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0x010100697B47B7B71A4B44B96F5380B2F29DA9</vt:lpwstr>
  </property>
  <property fmtid="{D5CDD505-2E9C-101B-9397-08002B2CF9AE}" pid="3" name="MediaServiceImageTags">
    <vt:lpwstr/>
  </property>
  <property fmtid="{D5CDD505-2E9C-101B-9397-08002B2CF9AE}" pid="4" name="GrammarlyDocumentId">
    <vt:lpwstr>9808744cef17d79148d925fb7b83c1f04aa835936c3fe2d396ddeaaf8be9f460</vt:lpwstr>
  </property>
</Properties>
</file>