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B2EB" w14:textId="1E07EA8C" w:rsidR="00DF1765" w:rsidRDefault="005B1782" w:rsidP="00A12E94">
      <w:pPr>
        <w:pStyle w:val="Heading3"/>
        <w:spacing w:before="0"/>
        <w:rPr>
          <w:rFonts w:cs="Arial"/>
          <w:szCs w:val="22"/>
        </w:rPr>
      </w:pPr>
      <w:bookmarkStart w:id="0" w:name="_Toc56014408"/>
      <w:r>
        <w:rPr>
          <w:rFonts w:cs="Arial"/>
          <w:szCs w:val="22"/>
        </w:rPr>
        <w:t>D</w:t>
      </w:r>
      <w:r w:rsidR="00DF1765" w:rsidRPr="000F13A7">
        <w:rPr>
          <w:rFonts w:cs="Arial"/>
          <w:szCs w:val="22"/>
        </w:rPr>
        <w:t>ealing with complaints procedure</w:t>
      </w:r>
      <w:bookmarkEnd w:id="0"/>
    </w:p>
    <w:tbl>
      <w:tblPr>
        <w:tblStyle w:val="Tableheader9"/>
        <w:tblpPr w:leftFromText="181" w:rightFromText="181" w:vertAnchor="text" w:tblpX="29" w:tblpY="1"/>
        <w:tblOverlap w:val="never"/>
        <w:tblW w:w="1048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831B9" w:rsidRPr="00C831B9" w14:paraId="2F44DC7D" w14:textId="77777777" w:rsidTr="00C83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bottom w:val="none" w:sz="0" w:space="0" w:color="auto"/>
              <w:right w:val="none" w:sz="0" w:space="0" w:color="auto"/>
            </w:tcBorders>
          </w:tcPr>
          <w:p w14:paraId="432471F3" w14:textId="77777777" w:rsidR="00C831B9" w:rsidRPr="00C831B9" w:rsidRDefault="00C831B9" w:rsidP="00C831B9">
            <w:pPr>
              <w:suppressAutoHyphens/>
              <w:rPr>
                <w:rFonts w:ascii="Arial" w:eastAsia="Public Sans Light" w:hAnsi="Arial" w:cs="Arial"/>
                <w:sz w:val="22"/>
                <w:lang w:eastAsia="zh-CN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National Quality Standard</w:t>
            </w:r>
            <w:r w:rsidRPr="00C831B9">
              <w:rPr>
                <w:rFonts w:ascii="Arial" w:eastAsia="Public Sans Light" w:hAnsi="Arial" w:cs="Arial"/>
                <w:sz w:val="22"/>
                <w:lang w:eastAsia="zh-CN"/>
              </w:rPr>
              <w:t xml:space="preserve"> Education and Care Services National Law and National Regulations</w:t>
            </w:r>
          </w:p>
        </w:tc>
        <w:tc>
          <w:tcPr>
            <w:tcW w:w="34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34456D" w14:textId="77777777" w:rsidR="00C831B9" w:rsidRPr="00C831B9" w:rsidRDefault="00C831B9" w:rsidP="00C831B9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  <w:lang w:eastAsia="zh-CN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Associated department policy, procedure or guideline</w:t>
            </w:r>
          </w:p>
        </w:tc>
        <w:tc>
          <w:tcPr>
            <w:tcW w:w="3495" w:type="dxa"/>
            <w:tcBorders>
              <w:left w:val="none" w:sz="0" w:space="0" w:color="auto"/>
              <w:bottom w:val="none" w:sz="0" w:space="0" w:color="auto"/>
            </w:tcBorders>
          </w:tcPr>
          <w:p w14:paraId="385851BF" w14:textId="77777777" w:rsidR="00C831B9" w:rsidRPr="00C831B9" w:rsidRDefault="00C831B9" w:rsidP="00C831B9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ublic Sans Light" w:hAnsi="Arial" w:cs="Arial"/>
                <w:color w:val="FFFFFF"/>
                <w:sz w:val="22"/>
                <w:lang w:eastAsia="zh-CN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Reference document(s) and/or advice from a recognised authority</w:t>
            </w:r>
          </w:p>
        </w:tc>
      </w:tr>
      <w:tr w:rsidR="00C831B9" w:rsidRPr="00C831B9" w14:paraId="6AA8F0DF" w14:textId="77777777" w:rsidTr="00C8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7FCB618D" w14:textId="77777777" w:rsidR="00C831B9" w:rsidRPr="00C831B9" w:rsidRDefault="00C831B9" w:rsidP="00C831B9">
            <w:pPr>
              <w:suppressAutoHyphens/>
              <w:rPr>
                <w:rFonts w:ascii="Arial" w:eastAsia="Public Sans Light" w:hAnsi="Arial" w:cs="Arial"/>
                <w:sz w:val="22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NQS: 7.1</w:t>
            </w:r>
          </w:p>
          <w:p w14:paraId="386A5CA1" w14:textId="77777777" w:rsidR="00C831B9" w:rsidRPr="00C831B9" w:rsidRDefault="00C831B9" w:rsidP="00C831B9">
            <w:pPr>
              <w:suppressAutoHyphens/>
              <w:rPr>
                <w:rFonts w:ascii="Arial" w:eastAsia="Public Sans Light" w:hAnsi="Arial" w:cs="Arial"/>
                <w:sz w:val="22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Regulations: 173, 176</w:t>
            </w:r>
          </w:p>
        </w:tc>
        <w:tc>
          <w:tcPr>
            <w:tcW w:w="3495" w:type="dxa"/>
          </w:tcPr>
          <w:p w14:paraId="63705072" w14:textId="77777777" w:rsidR="00C831B9" w:rsidRPr="00C831B9" w:rsidRDefault="00C831B9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>Leading and operating department preschool guidelines</w:t>
            </w:r>
          </w:p>
          <w:p w14:paraId="66CB1BF3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hyperlink r:id="rId11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Complaints handling policy</w:t>
              </w:r>
            </w:hyperlink>
          </w:p>
          <w:p w14:paraId="18FC20C2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color w:val="000000"/>
                <w:sz w:val="22"/>
                <w:u w:val="single"/>
              </w:rPr>
            </w:pPr>
            <w:hyperlink r:id="rId12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Staff complaint procedures [PDF 623 KB]</w:t>
              </w:r>
            </w:hyperlink>
          </w:p>
          <w:p w14:paraId="1B816009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color w:val="002664"/>
                <w:sz w:val="22"/>
                <w:u w:val="single"/>
              </w:rPr>
            </w:pPr>
            <w:hyperlink r:id="rId13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School community and consumer complaint procedure [PDF 489 KB]</w:t>
              </w:r>
            </w:hyperlink>
            <w:r w:rsidR="00C831B9" w:rsidRPr="00C831B9">
              <w:rPr>
                <w:rFonts w:ascii="Arial" w:eastAsia="Public Sans Light" w:hAnsi="Arial" w:cs="Arial"/>
                <w:sz w:val="22"/>
              </w:rPr>
              <w:t xml:space="preserve"> </w:t>
            </w:r>
          </w:p>
          <w:p w14:paraId="4D4DFD87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color w:val="002664"/>
                <w:sz w:val="22"/>
                <w:u w:val="single"/>
              </w:rPr>
            </w:pPr>
            <w:hyperlink r:id="rId14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Making a complaint about NSW public schools – guide for parents and carers</w:t>
              </w:r>
            </w:hyperlink>
          </w:p>
        </w:tc>
        <w:tc>
          <w:tcPr>
            <w:tcW w:w="3495" w:type="dxa"/>
          </w:tcPr>
          <w:p w14:paraId="44041017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hyperlink r:id="rId15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Complaints handling guide – upholding the rights of children and young people [PDF 9.1 MB]</w:t>
              </w:r>
            </w:hyperlink>
          </w:p>
          <w:p w14:paraId="6AEA1958" w14:textId="77777777" w:rsidR="00C831B9" w:rsidRPr="00C831B9" w:rsidRDefault="00C831B9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 xml:space="preserve">ACECQA information sheet – </w:t>
            </w:r>
            <w:hyperlink r:id="rId16" w:history="1">
              <w:r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Using complaints to support continuous improvement [PDF 609 KB]</w:t>
              </w:r>
            </w:hyperlink>
          </w:p>
          <w:p w14:paraId="31DB40C0" w14:textId="77777777" w:rsidR="00C831B9" w:rsidRPr="00C831B9" w:rsidRDefault="00000000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hyperlink r:id="rId17" w:history="1">
              <w:r w:rsidR="00C831B9"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Raising concerns about early childhood education and outside school hours care services [PDF 405 KB]</w:t>
              </w:r>
            </w:hyperlink>
          </w:p>
          <w:p w14:paraId="434FE249" w14:textId="77777777" w:rsidR="00C831B9" w:rsidRPr="00C831B9" w:rsidRDefault="00C831B9" w:rsidP="00C831B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ublic Sans Light" w:hAnsi="Arial" w:cs="Arial"/>
                <w:sz w:val="22"/>
              </w:rPr>
            </w:pPr>
            <w:r w:rsidRPr="00C831B9">
              <w:rPr>
                <w:rFonts w:ascii="Arial" w:eastAsia="Public Sans Light" w:hAnsi="Arial" w:cs="Arial"/>
                <w:sz w:val="22"/>
              </w:rPr>
              <w:t xml:space="preserve">ACECQA’s policy and procedures guidelines – </w:t>
            </w:r>
            <w:hyperlink r:id="rId18" w:history="1">
              <w:r w:rsidRPr="00C831B9">
                <w:rPr>
                  <w:rFonts w:ascii="Arial" w:eastAsia="Public Sans Light" w:hAnsi="Arial" w:cs="Arial"/>
                  <w:color w:val="002664"/>
                  <w:sz w:val="22"/>
                  <w:u w:val="single"/>
                </w:rPr>
                <w:t>Dealing with complaints [PDF 229 KB]</w:t>
              </w:r>
            </w:hyperlink>
          </w:p>
        </w:tc>
      </w:tr>
    </w:tbl>
    <w:p w14:paraId="1EB04310" w14:textId="295F99EA" w:rsidR="002F0785" w:rsidRPr="002F0785" w:rsidRDefault="002F0785" w:rsidP="002F0785">
      <w:pPr>
        <w:pStyle w:val="paragraph"/>
        <w:rPr>
          <w:lang w:eastAsia="en-US"/>
        </w:rPr>
      </w:pPr>
    </w:p>
    <w:tbl>
      <w:tblPr>
        <w:tblStyle w:val="Tableheader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  <w:tblCaption w:val="Procedure table"/>
        <w:tblDescription w:val="This table provides a template for a preschool procedure to be developed locally."/>
      </w:tblPr>
      <w:tblGrid>
        <w:gridCol w:w="1925"/>
        <w:gridCol w:w="8418"/>
      </w:tblGrid>
      <w:tr w:rsidR="00DF1765" w:rsidRPr="000F13A7" w14:paraId="78DA39AA" w14:textId="77777777" w:rsidTr="00C83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EEAF6" w:themeFill="accent5" w:themeFillTint="33"/>
          </w:tcPr>
          <w:p w14:paraId="473C8C2B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DD3DD2" w:rsidRPr="000F13A7" w14:paraId="5BC76A2C" w14:textId="77777777" w:rsidTr="00C8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BD9" w14:textId="77777777" w:rsidR="00DD3DD2" w:rsidRPr="000F13A7" w:rsidRDefault="00DD3DD2" w:rsidP="00DD3DD2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34202A08" w14:textId="78E11D8F" w:rsidR="00DD3DD2" w:rsidRPr="000F13A7" w:rsidRDefault="00DD3DD2" w:rsidP="00DD3DD2">
            <w:pPr>
              <w:rPr>
                <w:rFonts w:eastAsia="Arial"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823" w14:textId="77777777" w:rsidR="00DD3DD2" w:rsidRPr="000F13A7" w:rsidRDefault="00DD3DD2" w:rsidP="00DD3D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064AFED4" w14:textId="77777777" w:rsidR="00DD3DD2" w:rsidRPr="000F13A7" w:rsidRDefault="00DD3DD2" w:rsidP="00DD3D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061EC504" w14:textId="77777777" w:rsidR="00DD3DD2" w:rsidRPr="000F13A7" w:rsidRDefault="00DD3DD2" w:rsidP="00DD3DD2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6578CE31" w14:textId="77777777" w:rsidR="00DD3DD2" w:rsidRPr="000F13A7" w:rsidRDefault="00DD3DD2" w:rsidP="00DD3DD2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668B204A" w14:textId="77777777" w:rsidR="00DD3DD2" w:rsidRDefault="00DD3DD2" w:rsidP="00DD3DD2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21447EF6" w14:textId="0262A5B5" w:rsidR="00DD3DD2" w:rsidRPr="00151FDC" w:rsidRDefault="00DD3DD2" w:rsidP="00DD3DD2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These tasks may be delegated to other members of the preschool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team, but the responsibility sits with the principal. </w:t>
            </w:r>
          </w:p>
        </w:tc>
      </w:tr>
      <w:tr w:rsidR="00DD3DD2" w:rsidRPr="000F13A7" w14:paraId="72D00ECC" w14:textId="77777777" w:rsidTr="00C83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1D7BB6AC" w14:textId="77777777" w:rsidR="00DD3DD2" w:rsidRPr="000F13A7" w:rsidRDefault="00DD3DD2" w:rsidP="00DD3DD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supervisor</w:t>
            </w:r>
          </w:p>
          <w:p w14:paraId="3693EC42" w14:textId="0845FBCF" w:rsidR="00DD3DD2" w:rsidRPr="000F13A7" w:rsidRDefault="00DD3DD2" w:rsidP="00DD3DD2">
            <w:pPr>
              <w:rPr>
                <w:rFonts w:eastAsia="Arial"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shd w:val="clear" w:color="auto" w:fill="auto"/>
          </w:tcPr>
          <w:p w14:paraId="731D66FD" w14:textId="77777777" w:rsidR="00DD3DD2" w:rsidRPr="006E77EE" w:rsidRDefault="00DD3DD2" w:rsidP="00DD3DD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</w:t>
            </w:r>
            <w:r w:rsidRPr="006E77EE">
              <w:rPr>
                <w:rFonts w:cs="Arial"/>
                <w:sz w:val="22"/>
                <w:szCs w:val="22"/>
              </w:rPr>
              <w:t xml:space="preserve">preschool supervisor supports the principal in their role and is responsible for leading the review of this procedure through a process of self-assessment and critical reflection. This </w:t>
            </w:r>
            <w:r>
              <w:rPr>
                <w:rFonts w:cs="Arial"/>
                <w:sz w:val="22"/>
                <w:szCs w:val="22"/>
              </w:rPr>
              <w:t>could include</w:t>
            </w:r>
            <w:r w:rsidRPr="006E77EE">
              <w:rPr>
                <w:rFonts w:cs="Arial"/>
                <w:sz w:val="22"/>
                <w:szCs w:val="22"/>
              </w:rPr>
              <w:t xml:space="preserve">: </w:t>
            </w:r>
          </w:p>
          <w:p w14:paraId="4A04EC59" w14:textId="77777777" w:rsidR="00DD3DD2" w:rsidRPr="006E77EE" w:rsidRDefault="00DD3DD2" w:rsidP="00DD3DD2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77EE">
              <w:rPr>
                <w:rFonts w:ascii="Montserrat" w:hAnsi="Montserrat"/>
                <w:sz w:val="22"/>
                <w:szCs w:val="22"/>
              </w:rPr>
              <w:t>analysing complaints, incidents or issues and what the implications are for the updates to this procedure</w:t>
            </w:r>
          </w:p>
          <w:p w14:paraId="39EBF6A9" w14:textId="77777777" w:rsidR="00DD3DD2" w:rsidRPr="006E77EE" w:rsidRDefault="00DD3DD2" w:rsidP="00DD3DD2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77EE">
              <w:rPr>
                <w:rFonts w:ascii="Montserrat" w:hAnsi="Montserrat"/>
                <w:sz w:val="22"/>
                <w:szCs w:val="22"/>
              </w:rPr>
              <w:t>reflecting on how this procedure is informed by relevant recognised authorities</w:t>
            </w:r>
          </w:p>
          <w:p w14:paraId="2C62938D" w14:textId="77777777" w:rsidR="00DD3DD2" w:rsidRPr="006E77EE" w:rsidRDefault="00DD3DD2" w:rsidP="00DD3DD2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77EE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3E663A1C" w14:textId="5CC3601D" w:rsidR="00DD3DD2" w:rsidRPr="00151FDC" w:rsidRDefault="00DD3DD2" w:rsidP="00DD3DD2">
            <w:pPr>
              <w:pStyle w:val="ListParagraph"/>
              <w:numPr>
                <w:ilvl w:val="0"/>
                <w:numId w:val="5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6E77EE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DD3DD2" w:rsidRPr="000F13A7" w14:paraId="295523ED" w14:textId="77777777" w:rsidTr="00C8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4D9" w14:textId="77777777" w:rsidR="00DD3DD2" w:rsidRPr="000F13A7" w:rsidRDefault="00DD3DD2" w:rsidP="00DD3DD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14:paraId="22CB5C80" w14:textId="559C0378" w:rsidR="00DD3DD2" w:rsidRPr="000F13A7" w:rsidRDefault="00DD3DD2" w:rsidP="00DD3DD2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0A5" w14:textId="77777777" w:rsidR="00DD3DD2" w:rsidRPr="000F13A7" w:rsidRDefault="00DD3DD2" w:rsidP="00DD3D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15F5EE2B" w14:textId="77777777" w:rsidR="00DD3DD2" w:rsidRPr="000F13A7" w:rsidRDefault="00DD3DD2" w:rsidP="00DD3DD2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16BEB241" w14:textId="77777777" w:rsidR="00DD3DD2" w:rsidRPr="000F13A7" w:rsidRDefault="00DD3DD2" w:rsidP="00DD3DD2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this procedure is stored in a way that is accessible to all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staff, families, visitors and volunteers</w:t>
            </w:r>
          </w:p>
          <w:p w14:paraId="2CC917CB" w14:textId="77777777" w:rsidR="00DD3DD2" w:rsidRPr="000F13A7" w:rsidRDefault="00DD3DD2" w:rsidP="00DD3DD2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they are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actively involved in the review of this procedure, as required, or at least annually</w:t>
            </w:r>
          </w:p>
          <w:p w14:paraId="350203B6" w14:textId="39A298B8" w:rsidR="00DD3DD2" w:rsidRPr="00151FDC" w:rsidRDefault="00DD3DD2" w:rsidP="00DD3DD2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details of this procedure’s review are documented.</w:t>
            </w:r>
          </w:p>
        </w:tc>
      </w:tr>
      <w:tr w:rsidR="00DF1765" w:rsidRPr="000F13A7" w14:paraId="133D8403" w14:textId="77777777" w:rsidTr="00C83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EEAF6" w:themeFill="accent5" w:themeFillTint="33"/>
          </w:tcPr>
          <w:p w14:paraId="42500786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DF1765" w:rsidRPr="000F13A7" w14:paraId="1693650C" w14:textId="77777777" w:rsidTr="00C8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22E2" w14:textId="101E87B9" w:rsidR="00DF1765" w:rsidRPr="000F13A7" w:rsidRDefault="006E1E72" w:rsidP="007B0159">
            <w:pPr>
              <w:spacing w:line="276" w:lineRule="auto"/>
              <w:rPr>
                <w:rFonts w:eastAsia="Arial"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2"/>
              </w:rPr>
              <w:t xml:space="preserve">Who </w:t>
            </w:r>
            <w:r w:rsidR="00155808">
              <w:rPr>
                <w:rFonts w:eastAsia="Arial" w:cs="Arial"/>
                <w:b/>
                <w:bCs/>
                <w:szCs w:val="22"/>
              </w:rPr>
              <w:t>a complaint be made to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0FFE" w14:textId="7A1E1217" w:rsidR="00DF1765" w:rsidRPr="000F13A7" w:rsidRDefault="00DF1765" w:rsidP="00DF1765">
            <w:pPr>
              <w:pStyle w:val="ListParagraph"/>
              <w:numPr>
                <w:ilvl w:val="0"/>
                <w:numId w:val="52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 xml:space="preserve">The preschool’s service approval details are clearly displayed at the preschool entrance. It </w:t>
            </w:r>
            <w:r w:rsidRPr="000F13A7">
              <w:rPr>
                <w:rStyle w:val="normaltextrun"/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includes the preschool’s phone number </w:t>
            </w:r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 xml:space="preserve">and notes that </w:t>
            </w:r>
            <w:r w:rsidRPr="00151FDC">
              <w:rPr>
                <w:rStyle w:val="normaltextrun"/>
                <w:rFonts w:ascii="Montserrat" w:hAnsi="Montserrat"/>
                <w:iCs/>
                <w:sz w:val="22"/>
                <w:szCs w:val="22"/>
                <w:shd w:val="clear" w:color="auto" w:fill="FFFFFF"/>
              </w:rPr>
              <w:t>a</w:t>
            </w:r>
            <w:r w:rsidRPr="00151FDC">
              <w:rPr>
                <w:rStyle w:val="normaltextrun"/>
                <w:rFonts w:ascii="Montserrat" w:hAnsi="Montserrat"/>
                <w:iCs/>
                <w:color w:val="000000"/>
                <w:sz w:val="22"/>
                <w:szCs w:val="22"/>
                <w:shd w:val="clear" w:color="auto" w:fill="FFFFFF"/>
              </w:rPr>
              <w:t>ny complaints are to be directed to the school principal.</w:t>
            </w:r>
          </w:p>
          <w:p w14:paraId="6FAB5F95" w14:textId="57B6C0F1" w:rsidR="00DF1765" w:rsidRPr="00D06ED7" w:rsidRDefault="00592E92" w:rsidP="008233D9">
            <w:pPr>
              <w:pStyle w:val="ListParagraph"/>
              <w:numPr>
                <w:ilvl w:val="1"/>
                <w:numId w:val="52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P</w:t>
            </w:r>
            <w:r w:rsidR="00DF1765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arent</w:t>
            </w: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s are advised through the parent</w:t>
            </w:r>
            <w:r w:rsidR="00DF1765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 information booklet</w:t>
            </w: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 to speak to the preschool edu</w:t>
            </w:r>
            <w:r w:rsidR="00DD72E8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c</w:t>
            </w: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ators if they have any concerns or a complaint, and that if they do not feel the issue has been resolved they can </w:t>
            </w:r>
            <w:r w:rsidR="00DD72E8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contact the principal via the school office. </w:t>
            </w:r>
          </w:p>
          <w:p w14:paraId="42A67A9A" w14:textId="77777777" w:rsidR="00D06ED7" w:rsidRPr="00152E6B" w:rsidRDefault="00D06ED7" w:rsidP="00D06ED7">
            <w:pPr>
              <w:pStyle w:val="ListParagraph"/>
              <w:keepNext w:val="0"/>
              <w:numPr>
                <w:ilvl w:val="0"/>
                <w:numId w:val="52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The service approval details also note the name and contact number of the </w:t>
            </w: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regulatory authority. Signage within the preschool provides this information</w:t>
            </w:r>
            <w:r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 – </w:t>
            </w:r>
            <w:r>
              <w:rPr>
                <w:rFonts w:ascii="Montserrat" w:eastAsia="Times New Roman" w:hAnsi="Montserrat"/>
                <w:i/>
                <w:iCs/>
                <w:sz w:val="22"/>
                <w:szCs w:val="22"/>
                <w:shd w:val="clear" w:color="auto" w:fill="FFFFFF"/>
                <w:lang w:eastAsia="en-AU"/>
              </w:rPr>
              <w:t xml:space="preserve">Raising concerns about early childhood and outside school hours care services. </w:t>
            </w:r>
          </w:p>
          <w:p w14:paraId="47D5B81C" w14:textId="1C43FAD0" w:rsidR="00DF1765" w:rsidRPr="000F13A7" w:rsidRDefault="00DF1765" w:rsidP="00DF1765">
            <w:pPr>
              <w:pStyle w:val="ListParagraph"/>
              <w:numPr>
                <w:ilvl w:val="0"/>
                <w:numId w:val="52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If a staff member has concerns related to the</w:t>
            </w:r>
            <w:r w:rsidRPr="00152E6B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behaviour</w:t>
            </w:r>
            <w:r w:rsidRPr="00152E6B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or actions of another employee, contractor or volunteer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, they must notify the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school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principal who will seek advice from the </w:t>
            </w:r>
            <w:r w:rsidR="00235EA5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 xml:space="preserve">Performance and Ethical Standards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Directorate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(</w:t>
            </w:r>
            <w:r w:rsidR="00235EA5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PES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). </w:t>
            </w:r>
          </w:p>
          <w:p w14:paraId="70D42B70" w14:textId="105D5BAC" w:rsidR="00DF1765" w:rsidRPr="00151FDC" w:rsidRDefault="00DF1765" w:rsidP="007B0159">
            <w:pPr>
              <w:pStyle w:val="ListParagraph"/>
              <w:numPr>
                <w:ilvl w:val="0"/>
                <w:numId w:val="52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Complaints about the school principal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can be made to the relevant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 xml:space="preserve">Director Educational Leadership 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and </w:t>
            </w:r>
            <w:r w:rsidR="00235EA5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PES</w:t>
            </w:r>
            <w:r w:rsidR="00F5517C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. P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hone</w:t>
            </w:r>
            <w:r w:rsidRPr="000F13A7">
              <w:rPr>
                <w:rFonts w:ascii="Montserrat" w:hAnsi="Montserrat"/>
                <w:sz w:val="22"/>
                <w:szCs w:val="22"/>
                <w:lang w:eastAsia="zh-CN"/>
              </w:rPr>
              <w:t xml:space="preserve"> 02 7814 3733 or email </w:t>
            </w:r>
            <w:hyperlink r:id="rId19" w:history="1">
              <w:r w:rsidR="00016988" w:rsidRPr="00016988">
                <w:rPr>
                  <w:rStyle w:val="Hyperlink"/>
                  <w:rFonts w:ascii="Montserrat" w:hAnsi="Montserrat"/>
                  <w:sz w:val="22"/>
                  <w:szCs w:val="22"/>
                  <w:lang w:eastAsia="zh-CN"/>
                </w:rPr>
                <w:t>P</w:t>
              </w:r>
              <w:r w:rsidR="00016988" w:rsidRPr="00016988">
                <w:rPr>
                  <w:rStyle w:val="Hyperlink"/>
                  <w:sz w:val="22"/>
                  <w:szCs w:val="22"/>
                  <w:lang w:eastAsia="zh-CN"/>
                </w:rPr>
                <w:t>ES</w:t>
              </w:r>
              <w:r w:rsidR="00016988" w:rsidRPr="00016988">
                <w:rPr>
                  <w:rStyle w:val="Hyperlink"/>
                  <w:rFonts w:ascii="Montserrat" w:hAnsi="Montserrat"/>
                  <w:sz w:val="22"/>
                  <w:szCs w:val="22"/>
                  <w:lang w:eastAsia="zh-CN"/>
                </w:rPr>
                <w:t>@det.nsw.edu.au</w:t>
              </w:r>
            </w:hyperlink>
            <w:r w:rsidR="00F5517C">
              <w:rPr>
                <w:rStyle w:val="Hyperlink"/>
                <w:rFonts w:ascii="Montserrat" w:hAnsi="Montserrat"/>
                <w:sz w:val="22"/>
                <w:szCs w:val="22"/>
                <w:lang w:eastAsia="zh-CN"/>
              </w:rPr>
              <w:t>.</w:t>
            </w:r>
          </w:p>
        </w:tc>
      </w:tr>
      <w:tr w:rsidR="00DF1765" w:rsidRPr="000F13A7" w14:paraId="0367B54B" w14:textId="77777777" w:rsidTr="00C83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FFFFFF" w:themeFill="background1"/>
          </w:tcPr>
          <w:p w14:paraId="2F982C7E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eastAsia="Arial" w:cs="Arial"/>
                <w:b/>
                <w:bCs/>
                <w:szCs w:val="22"/>
              </w:rPr>
              <w:t>Dealing with complaints</w:t>
            </w:r>
          </w:p>
        </w:tc>
        <w:tc>
          <w:tcPr>
            <w:tcW w:w="8418" w:type="dxa"/>
            <w:shd w:val="clear" w:color="auto" w:fill="FFFFFF" w:themeFill="background1"/>
          </w:tcPr>
          <w:p w14:paraId="7BEF9AE9" w14:textId="4C1087EB" w:rsidR="00DF1765" w:rsidRPr="000F13A7" w:rsidRDefault="00DF1765" w:rsidP="00F5517C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ind w:left="653" w:hanging="426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color w:val="111111"/>
                <w:sz w:val="22"/>
                <w:szCs w:val="22"/>
                <w:shd w:val="clear" w:color="auto" w:fill="FFFFFF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Our preschool implements the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 xml:space="preserve">NSW Department </w:t>
            </w:r>
            <w:r w:rsidR="00F5517C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o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f</w:t>
            </w:r>
            <w:r w:rsidRPr="000F13A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Education</w:t>
            </w:r>
            <w:r w:rsidRPr="000F13A7">
              <w:rPr>
                <w:rFonts w:ascii="Montserrat" w:eastAsia="Times New Roman" w:hAnsi="Montserrat" w:cs="Montserrat"/>
                <w:i/>
                <w:iCs/>
                <w:sz w:val="22"/>
                <w:szCs w:val="22"/>
                <w:lang w:eastAsia="en-AU"/>
              </w:rPr>
              <w:t>’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s</w:t>
            </w:r>
            <w:r w:rsidR="00F5517C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Complaints Handling Policy.</w:t>
            </w:r>
          </w:p>
          <w:p w14:paraId="3216E53D" w14:textId="77777777" w:rsidR="00DF1765" w:rsidRPr="000F13A7" w:rsidRDefault="00DF1765" w:rsidP="00F5517C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ind w:left="653" w:hanging="426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Complaints are dealt with in an open, respectful and confidential manner.</w:t>
            </w:r>
          </w:p>
          <w:p w14:paraId="33653418" w14:textId="77777777" w:rsidR="00DF1765" w:rsidRPr="000F13A7" w:rsidRDefault="00DF1765" w:rsidP="00DF1765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lastRenderedPageBreak/>
              <w:t xml:space="preserve">Initially, the preschool teacher will seek to address and resolve complaints respectfully and informally, as soon as possible. </w:t>
            </w:r>
          </w:p>
          <w:p w14:paraId="4C8C5BE1" w14:textId="77777777" w:rsidR="00DF1765" w:rsidRPr="003C3B4B" w:rsidRDefault="00DF1765" w:rsidP="00DF1765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If a complaint cannot be resolved by the teacher, is a serious complaint or related to child protection, it will be referred to the </w:t>
            </w:r>
            <w:r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principal immediately.</w:t>
            </w:r>
          </w:p>
          <w:p w14:paraId="3FAD9470" w14:textId="6F69C06E" w:rsidR="00DF1765" w:rsidRPr="003C3B4B" w:rsidRDefault="00D05A16" w:rsidP="00DF1765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Should</w:t>
            </w:r>
            <w:r w:rsidR="00DF1765"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an SLSO or AEO receive a complaint</w:t>
            </w:r>
            <w:r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, </w:t>
            </w:r>
            <w:r w:rsidR="003C3B4B"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they</w:t>
            </w:r>
            <w:r w:rsidR="00DF1765"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are to </w:t>
            </w:r>
            <w:r w:rsidR="00DF1765"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refer the matter to the</w:t>
            </w:r>
            <w:r w:rsidR="00DF1765" w:rsidRPr="003C3B4B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="00DF1765" w:rsidRP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teacher</w:t>
            </w:r>
            <w:r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, supervisor or principal as soon as possible. </w:t>
            </w:r>
          </w:p>
          <w:p w14:paraId="01247464" w14:textId="7B80DDAA" w:rsidR="00DF1765" w:rsidRPr="000F13A7" w:rsidRDefault="00DF1765" w:rsidP="00DF1765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color w:val="111111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Details of any complaints made are documented</w:t>
            </w:r>
            <w:r w:rsidR="003C3B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on Sentral as a Data Record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. </w:t>
            </w:r>
          </w:p>
          <w:p w14:paraId="6DB63DA4" w14:textId="67AE7452" w:rsidR="00DF1765" w:rsidRPr="00A40343" w:rsidRDefault="00BC198D" w:rsidP="00A40343">
            <w:pPr>
              <w:pStyle w:val="ListParagraph"/>
              <w:numPr>
                <w:ilvl w:val="0"/>
                <w:numId w:val="53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The outcome of the complaint is provided to the family within 14 days of the complaint being made, via letter from the principal. </w:t>
            </w:r>
            <w:r w:rsidR="002D0EBC" w:rsidRPr="00152E6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If a complaint results in </w:t>
            </w:r>
            <w:r w:rsidR="00DF1765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improvements</w:t>
            </w:r>
            <w:r w:rsidR="00DF1765" w:rsidRPr="00152E6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AU"/>
              </w:rPr>
              <w:t> </w:t>
            </w:r>
            <w:r w:rsidR="00DF1765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or changes in preschool operations</w:t>
            </w:r>
            <w:r w:rsidR="002D0EBC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, they are </w:t>
            </w:r>
            <w:r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clearly outlined within this letter and all families are provided with </w:t>
            </w:r>
            <w:r w:rsidR="00152E6B" w:rsidRPr="00152E6B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updated documentation or procedures. </w:t>
            </w:r>
          </w:p>
        </w:tc>
      </w:tr>
      <w:tr w:rsidR="00DF1765" w:rsidRPr="000F13A7" w14:paraId="4E721548" w14:textId="77777777" w:rsidTr="00C8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A356" w14:textId="77777777" w:rsidR="00DF1765" w:rsidRPr="000F13A7" w:rsidRDefault="00DF1765" w:rsidP="007B0159">
            <w:pPr>
              <w:spacing w:line="276" w:lineRule="auto"/>
              <w:rPr>
                <w:rFonts w:eastAsia="Arial" w:cs="Arial"/>
                <w:b/>
                <w:bCs/>
                <w:szCs w:val="22"/>
              </w:rPr>
            </w:pPr>
            <w:r w:rsidRPr="000F13A7">
              <w:rPr>
                <w:rFonts w:eastAsia="Arial" w:cs="Arial"/>
                <w:b/>
                <w:bCs/>
                <w:szCs w:val="22"/>
              </w:rPr>
              <w:lastRenderedPageBreak/>
              <w:t>Notification of a serious complaint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8BF0" w14:textId="77777777" w:rsidR="00DF1765" w:rsidRPr="00C7074B" w:rsidRDefault="00DF1765" w:rsidP="00A40343">
            <w:pPr>
              <w:pStyle w:val="ListParagraph"/>
              <w:numPr>
                <w:ilvl w:val="0"/>
                <w:numId w:val="5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If a formal complaint is made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alleging that the Law has been contravened or that a serious incident has occurred or is occurring, notification must be made to </w:t>
            </w:r>
            <w:r w:rsidRPr="000F13A7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Early Learning (phone 1300 083 698) within 24 hours of the complaint being received.</w:t>
            </w:r>
          </w:p>
          <w:p w14:paraId="1D1670EF" w14:textId="2B0DE313" w:rsidR="00B14854" w:rsidRPr="000F0C4A" w:rsidRDefault="004C1B96" w:rsidP="00E8347E">
            <w:pPr>
              <w:pStyle w:val="ListParagraph"/>
              <w:numPr>
                <w:ilvl w:val="0"/>
                <w:numId w:val="5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</w:pPr>
            <w:r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Our preschool </w:t>
            </w:r>
            <w:r w:rsidR="00B14854"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deals</w:t>
            </w:r>
            <w:r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with </w:t>
            </w:r>
            <w:r w:rsidR="00B14854"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complaint</w:t>
            </w:r>
            <w:r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in a manner that is child focus</w:t>
            </w:r>
            <w:r w:rsidR="002646C6"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sed</w:t>
            </w:r>
            <w:r w:rsidR="00B14854" w:rsidRP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.</w:t>
            </w:r>
            <w:r w:rsidR="000F0C4A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00DD414F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Children are provided with opportunities to </w:t>
            </w:r>
            <w:r w:rsidR="0006043A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make a complaint </w:t>
            </w:r>
            <w:r w:rsidR="000F0C4A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>i.e.</w:t>
            </w:r>
            <w:r w:rsidR="002E3295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0006043A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>drawing</w:t>
            </w:r>
            <w:r w:rsidR="0080671A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>, or small group discussions</w:t>
            </w:r>
            <w:r w:rsidR="00B5781D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 with </w:t>
            </w:r>
            <w:r w:rsidR="002E3295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>an unhurried manner</w:t>
            </w:r>
            <w:r w:rsidR="0002244D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>. Children are</w:t>
            </w:r>
            <w:r w:rsidR="00973FAD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 made aware of where to go to go if they need help and </w:t>
            </w:r>
            <w:r w:rsidR="00FA2A2E" w:rsidRPr="000F0C4A"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  <w:t xml:space="preserve">that there will be no consequences of making a complaint. </w:t>
            </w:r>
          </w:p>
          <w:p w14:paraId="0FFF4120" w14:textId="026A64F8" w:rsidR="002646C6" w:rsidRPr="002646C6" w:rsidRDefault="00B14854" w:rsidP="002646C6">
            <w:pPr>
              <w:pStyle w:val="ListParagraph"/>
              <w:numPr>
                <w:ilvl w:val="0"/>
                <w:numId w:val="5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Complaints</w:t>
            </w:r>
            <w:r w:rsidR="002646C6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about children exhibiting harmful sexual </w:t>
            </w:r>
            <w:r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behaviours</w:t>
            </w:r>
            <w:r w:rsidR="002646C6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will be reported to the principal as required</w:t>
            </w:r>
            <w:r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 by the Departments Complaints Handling Policy</w:t>
            </w:r>
            <w:r w:rsidR="007955E0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.</w:t>
            </w:r>
          </w:p>
        </w:tc>
      </w:tr>
    </w:tbl>
    <w:p w14:paraId="09A74EE4" w14:textId="77777777" w:rsidR="00DF1765" w:rsidRPr="000F13A7" w:rsidRDefault="00DF1765" w:rsidP="00DF1765">
      <w:pPr>
        <w:rPr>
          <w:rFonts w:cs="Arial"/>
          <w:sz w:val="22"/>
          <w:szCs w:val="22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DF1765" w:rsidRPr="000F13A7" w14:paraId="39A995A8" w14:textId="77777777" w:rsidTr="00D5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728A2B3C" w14:textId="77777777" w:rsidR="00DF1765" w:rsidRPr="000F13A7" w:rsidRDefault="00DF1765" w:rsidP="007B015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DF1765" w:rsidRPr="000F13A7" w14:paraId="40F82876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9DF276C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F1765" w:rsidRPr="000F13A7" w14:paraId="0BB259BE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0B3502A0" w14:textId="38B1865A" w:rsidR="00DF1765" w:rsidRPr="000F13A7" w:rsidRDefault="00152E6B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2.8.2021</w:t>
            </w:r>
            <w:r w:rsidR="00C72979">
              <w:rPr>
                <w:rFonts w:cs="Arial"/>
                <w:szCs w:val="22"/>
                <w:lang w:eastAsia="zh-CN"/>
              </w:rPr>
              <w:t xml:space="preserve">. Neil Bourke, Rebecca Donaldson, Sally Egan, Jessica Le. </w:t>
            </w:r>
          </w:p>
        </w:tc>
      </w:tr>
      <w:tr w:rsidR="00DF1765" w:rsidRPr="000F13A7" w14:paraId="58681104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429888B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DF1765" w:rsidRPr="000F13A7" w14:paraId="5AAE3629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2B619C19" w14:textId="1AF5A17C" w:rsidR="00DF1765" w:rsidRPr="000F13A7" w:rsidRDefault="00152E6B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Adopted DoE template. </w:t>
            </w:r>
          </w:p>
        </w:tc>
      </w:tr>
      <w:tr w:rsidR="00DF1765" w:rsidRPr="000F13A7" w14:paraId="5D6F69B5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8609CE2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F1765" w:rsidRPr="000F13A7" w14:paraId="600FCBAD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6373C44" w14:textId="77777777" w:rsidR="00DF1765" w:rsidRPr="000F13A7" w:rsidRDefault="00DF1765" w:rsidP="007B015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590596EB" w14:textId="676499B0" w:rsidR="00DF1765" w:rsidRPr="000F13A7" w:rsidRDefault="00DF1765" w:rsidP="00DF1765">
      <w:pPr>
        <w:jc w:val="right"/>
        <w:rPr>
          <w:rFonts w:cs="Arial"/>
          <w:i/>
        </w:rPr>
      </w:pPr>
      <w:r w:rsidRPr="000F13A7">
        <w:rPr>
          <w:rFonts w:cs="Arial"/>
          <w:i/>
        </w:rPr>
        <w:t>.</w:t>
      </w: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ED6ED7" w:rsidRPr="000F13A7" w14:paraId="484E236B" w14:textId="77777777" w:rsidTr="00D70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3DA6EFE6" w14:textId="77777777" w:rsidR="00ED6ED7" w:rsidRPr="000F13A7" w:rsidRDefault="00ED6ED7" w:rsidP="00D70274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ED6ED7" w:rsidRPr="000F13A7" w14:paraId="52D55098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8B1AA0B" w14:textId="77777777" w:rsidR="00ED6ED7" w:rsidRPr="000F13A7" w:rsidRDefault="00ED6ED7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ED6ED7" w:rsidRPr="000F13A7" w14:paraId="79B9B85B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C81C6EF" w14:textId="0D7E840F" w:rsidR="00ED6ED7" w:rsidRPr="000F13A7" w:rsidRDefault="00ED6ED7" w:rsidP="00D7027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10.8.2022. Sally Egan, Rebecca Donaldson. </w:t>
            </w:r>
          </w:p>
        </w:tc>
      </w:tr>
      <w:tr w:rsidR="00ED6ED7" w:rsidRPr="000F13A7" w14:paraId="5D71E42D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4E26CB9" w14:textId="77777777" w:rsidR="00ED6ED7" w:rsidRPr="000F13A7" w:rsidRDefault="00ED6ED7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ED6ED7" w:rsidRPr="000F13A7" w14:paraId="69909E76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754B6C8F" w14:textId="33F23BE4" w:rsidR="00ED6ED7" w:rsidRPr="000F13A7" w:rsidRDefault="00ED6ED7" w:rsidP="00D7027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Nil changes – annual review.  </w:t>
            </w:r>
          </w:p>
        </w:tc>
      </w:tr>
      <w:tr w:rsidR="00ED6ED7" w:rsidRPr="000F13A7" w14:paraId="093C496D" w14:textId="77777777" w:rsidTr="00D7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C1C0016" w14:textId="77777777" w:rsidR="00ED6ED7" w:rsidRPr="000F13A7" w:rsidRDefault="00ED6ED7" w:rsidP="00D7027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ED6ED7" w:rsidRPr="000F13A7" w14:paraId="7D93BBEA" w14:textId="77777777" w:rsidTr="00D70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68D990C5" w14:textId="77777777" w:rsidR="00ED6ED7" w:rsidRPr="000F13A7" w:rsidRDefault="00ED6ED7" w:rsidP="00D70274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0048C410" w14:textId="77777777" w:rsidR="005A07DA" w:rsidRDefault="005A07DA" w:rsidP="00ED6ED7">
      <w:pPr>
        <w:jc w:val="right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</w:tblPr>
      <w:tblGrid>
        <w:gridCol w:w="10318"/>
      </w:tblGrid>
      <w:tr w:rsidR="005A07DA" w:rsidRPr="000F13A7" w14:paraId="5981F42E" w14:textId="77777777" w:rsidTr="00486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02964281" w14:textId="77777777" w:rsidR="005A07DA" w:rsidRPr="000F13A7" w:rsidRDefault="005A07DA" w:rsidP="00486386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5A07DA" w:rsidRPr="000F13A7" w14:paraId="22B6E501" w14:textId="77777777" w:rsidTr="0048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9815C18" w14:textId="77777777" w:rsidR="005A07DA" w:rsidRPr="000F13A7" w:rsidRDefault="005A07DA" w:rsidP="0048638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5A07DA" w:rsidRPr="000F13A7" w14:paraId="7D1170BF" w14:textId="77777777" w:rsidTr="004863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D7C1A7F" w14:textId="1526C5F4" w:rsidR="005A07DA" w:rsidRPr="000F13A7" w:rsidRDefault="005A07DA" w:rsidP="0048638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194871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.10.202</w:t>
            </w:r>
            <w:r w:rsidR="003340D2">
              <w:rPr>
                <w:rFonts w:cs="Arial"/>
                <w:szCs w:val="22"/>
                <w:lang w:eastAsia="zh-CN"/>
              </w:rPr>
              <w:t xml:space="preserve">3. Sally Egan, Rebecca Donaldson, Layla Al </w:t>
            </w:r>
            <w:r w:rsidR="00D01C64">
              <w:rPr>
                <w:rFonts w:cs="Arial"/>
                <w:szCs w:val="22"/>
                <w:lang w:eastAsia="zh-CN"/>
              </w:rPr>
              <w:t>G</w:t>
            </w:r>
            <w:r w:rsidR="003340D2">
              <w:rPr>
                <w:rFonts w:cs="Arial"/>
                <w:szCs w:val="22"/>
                <w:lang w:eastAsia="zh-CN"/>
              </w:rPr>
              <w:t>hrabi</w:t>
            </w:r>
            <w:r w:rsidR="00194871">
              <w:rPr>
                <w:rFonts w:cs="Arial"/>
                <w:szCs w:val="22"/>
                <w:lang w:eastAsia="zh-CN"/>
              </w:rPr>
              <w:t xml:space="preserve">, Thi Nguyen, </w:t>
            </w:r>
            <w:r w:rsidR="007B6314">
              <w:rPr>
                <w:rFonts w:cs="Arial"/>
                <w:szCs w:val="22"/>
                <w:lang w:eastAsia="zh-CN"/>
              </w:rPr>
              <w:t>Francesca Peterson.</w:t>
            </w:r>
          </w:p>
        </w:tc>
      </w:tr>
      <w:tr w:rsidR="005A07DA" w:rsidRPr="000F13A7" w14:paraId="4693E454" w14:textId="77777777" w:rsidTr="0048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11F3DD5" w14:textId="77777777" w:rsidR="005A07DA" w:rsidRPr="000F13A7" w:rsidRDefault="005A07DA" w:rsidP="0048638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5A07DA" w:rsidRPr="000F13A7" w14:paraId="6E535546" w14:textId="77777777" w:rsidTr="004863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32AB3D16" w14:textId="4CDA9BE3" w:rsidR="005A07DA" w:rsidRPr="000F13A7" w:rsidRDefault="009F2BD0" w:rsidP="0048638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wording changes in line with DoE changes to the procedure scaffold</w:t>
            </w:r>
            <w:r w:rsidR="006240AF">
              <w:rPr>
                <w:rFonts w:cs="Arial"/>
                <w:szCs w:val="22"/>
                <w:lang w:eastAsia="zh-CN"/>
              </w:rPr>
              <w:t xml:space="preserve"> to i</w:t>
            </w:r>
            <w:r w:rsidR="008C503E">
              <w:rPr>
                <w:rFonts w:cs="Arial"/>
                <w:szCs w:val="22"/>
                <w:lang w:eastAsia="zh-CN"/>
              </w:rPr>
              <w:t>nclude Child safe standard</w:t>
            </w:r>
            <w:r w:rsidR="006240AF">
              <w:rPr>
                <w:rFonts w:cs="Arial"/>
                <w:szCs w:val="22"/>
                <w:lang w:eastAsia="zh-CN"/>
              </w:rPr>
              <w:t>s</w:t>
            </w:r>
            <w:r w:rsidR="00980D8A">
              <w:rPr>
                <w:rFonts w:cs="Arial"/>
                <w:szCs w:val="22"/>
                <w:lang w:eastAsia="zh-CN"/>
              </w:rPr>
              <w:t>.</w:t>
            </w:r>
            <w:r w:rsidR="004B6B5D">
              <w:rPr>
                <w:rFonts w:cs="Arial"/>
                <w:szCs w:val="22"/>
                <w:lang w:eastAsia="zh-CN"/>
              </w:rPr>
              <w:t xml:space="preserve"> This includes details of how </w:t>
            </w:r>
            <w:r w:rsidR="00AA10F8">
              <w:rPr>
                <w:rFonts w:cs="Arial"/>
                <w:szCs w:val="22"/>
                <w:lang w:eastAsia="zh-CN"/>
              </w:rPr>
              <w:t xml:space="preserve">complaints will be dealt with in a child focussed manner. </w:t>
            </w:r>
          </w:p>
        </w:tc>
      </w:tr>
      <w:tr w:rsidR="005A07DA" w:rsidRPr="000F13A7" w14:paraId="7C0345B5" w14:textId="77777777" w:rsidTr="00486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DFB47EF" w14:textId="77777777" w:rsidR="005A07DA" w:rsidRPr="000F13A7" w:rsidRDefault="005A07DA" w:rsidP="0048638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A67F6F" w:rsidRPr="000F13A7" w14:paraId="2E37B77A" w14:textId="77777777" w:rsidTr="004863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24A83F4" w14:textId="77777777" w:rsidR="00656C9E" w:rsidRDefault="00A67F6F" w:rsidP="00A67F6F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All preschool staff engaged in collaborative review of procedure</w:t>
            </w:r>
            <w:r w:rsidR="007B6314">
              <w:rPr>
                <w:rFonts w:cs="Arial"/>
                <w:szCs w:val="22"/>
                <w:lang w:eastAsia="zh-CN"/>
              </w:rPr>
              <w:t xml:space="preserve">. </w:t>
            </w:r>
          </w:p>
          <w:p w14:paraId="24961F33" w14:textId="2CAD2295" w:rsidR="00A67F6F" w:rsidRPr="000F13A7" w:rsidRDefault="007B6314" w:rsidP="00A67F6F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copy provided to Senior Executive by email 24.10.2024.</w:t>
            </w:r>
          </w:p>
        </w:tc>
      </w:tr>
    </w:tbl>
    <w:p w14:paraId="72B28362" w14:textId="0A45E261" w:rsidR="00DF1765" w:rsidRPr="00557F68" w:rsidRDefault="00DF1765" w:rsidP="00A12E94">
      <w:pPr>
        <w:rPr>
          <w:rFonts w:cs="Arial"/>
          <w:i/>
        </w:rPr>
      </w:pPr>
    </w:p>
    <w:sectPr w:rsidR="00DF1765" w:rsidRPr="00557F68" w:rsidSect="00E91B91">
      <w:headerReference w:type="first" r:id="rId20"/>
      <w:pgSz w:w="11900" w:h="16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F41E" w14:textId="77777777" w:rsidR="002E25CA" w:rsidRDefault="002E25CA" w:rsidP="00191F45">
      <w:r>
        <w:separator/>
      </w:r>
    </w:p>
    <w:p w14:paraId="06DB1A0A" w14:textId="77777777" w:rsidR="002E25CA" w:rsidRDefault="002E25CA"/>
    <w:p w14:paraId="1E829DC5" w14:textId="77777777" w:rsidR="002E25CA" w:rsidRDefault="002E25CA"/>
  </w:endnote>
  <w:endnote w:type="continuationSeparator" w:id="0">
    <w:p w14:paraId="433D5293" w14:textId="77777777" w:rsidR="002E25CA" w:rsidRDefault="002E25CA" w:rsidP="00191F45">
      <w:r>
        <w:continuationSeparator/>
      </w:r>
    </w:p>
    <w:p w14:paraId="2295A147" w14:textId="77777777" w:rsidR="002E25CA" w:rsidRDefault="002E25CA"/>
    <w:p w14:paraId="6158EC65" w14:textId="77777777" w:rsidR="002E25CA" w:rsidRDefault="002E25CA"/>
  </w:endnote>
  <w:endnote w:type="continuationNotice" w:id="1">
    <w:p w14:paraId="465658D8" w14:textId="77777777" w:rsidR="002E25CA" w:rsidRDefault="002E25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3818" w14:textId="77777777" w:rsidR="002E25CA" w:rsidRDefault="002E25CA" w:rsidP="00191F45">
      <w:r>
        <w:separator/>
      </w:r>
    </w:p>
    <w:p w14:paraId="2F47F32C" w14:textId="77777777" w:rsidR="002E25CA" w:rsidRDefault="002E25CA"/>
    <w:p w14:paraId="76489B99" w14:textId="77777777" w:rsidR="002E25CA" w:rsidRDefault="002E25CA"/>
  </w:footnote>
  <w:footnote w:type="continuationSeparator" w:id="0">
    <w:p w14:paraId="6A89202E" w14:textId="77777777" w:rsidR="002E25CA" w:rsidRDefault="002E25CA" w:rsidP="00191F45">
      <w:r>
        <w:continuationSeparator/>
      </w:r>
    </w:p>
    <w:p w14:paraId="29A480A5" w14:textId="77777777" w:rsidR="002E25CA" w:rsidRDefault="002E25CA"/>
    <w:p w14:paraId="26E7FE0E" w14:textId="77777777" w:rsidR="002E25CA" w:rsidRDefault="002E25CA"/>
  </w:footnote>
  <w:footnote w:type="continuationNotice" w:id="1">
    <w:p w14:paraId="771AC89C" w14:textId="77777777" w:rsidR="002E25CA" w:rsidRDefault="002E25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E69" w14:textId="77777777" w:rsidR="00E91B91" w:rsidRDefault="00E91B91" w:rsidP="00E91B91">
    <w:r>
      <w:rPr>
        <w:rFonts w:cs="Arial"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70BFB1C2" wp14:editId="05135DBC">
          <wp:simplePos x="0" y="0"/>
          <wp:positionH relativeFrom="column">
            <wp:posOffset>241935</wp:posOffset>
          </wp:positionH>
          <wp:positionV relativeFrom="paragraph">
            <wp:posOffset>8890</wp:posOffset>
          </wp:positionV>
          <wp:extent cx="1041400" cy="1062990"/>
          <wp:effectExtent l="0" t="0" r="6350" b="3810"/>
          <wp:wrapTight wrapText="bothSides">
            <wp:wrapPolygon edited="0">
              <wp:start x="0" y="0"/>
              <wp:lineTo x="0" y="21290"/>
              <wp:lineTo x="21337" y="21290"/>
              <wp:lineTo x="2133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S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FFB1A" w14:textId="29A254DF" w:rsidR="00E91B91" w:rsidRPr="00036EF6" w:rsidRDefault="00E91B91" w:rsidP="00036EF6">
    <w:pPr>
      <w:pStyle w:val="Heading3"/>
      <w:jc w:val="center"/>
      <w:rPr>
        <w:sz w:val="44"/>
        <w:szCs w:val="96"/>
      </w:rPr>
    </w:pPr>
    <w:r w:rsidRPr="00E91B91">
      <w:rPr>
        <w:sz w:val="44"/>
        <w:szCs w:val="96"/>
      </w:rPr>
      <w:t>Canley Heights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2B20DD04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587C124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00B4F1E"/>
    <w:multiLevelType w:val="hybridMultilevel"/>
    <w:tmpl w:val="FF0ABC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E1B"/>
    <w:multiLevelType w:val="hybridMultilevel"/>
    <w:tmpl w:val="A5E6F9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C6F66"/>
    <w:multiLevelType w:val="hybridMultilevel"/>
    <w:tmpl w:val="69F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0AA"/>
    <w:multiLevelType w:val="hybridMultilevel"/>
    <w:tmpl w:val="2A9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769C"/>
    <w:multiLevelType w:val="hybridMultilevel"/>
    <w:tmpl w:val="162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07F13"/>
    <w:multiLevelType w:val="hybridMultilevel"/>
    <w:tmpl w:val="818E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F1E51"/>
    <w:multiLevelType w:val="hybridMultilevel"/>
    <w:tmpl w:val="74CA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3E02"/>
    <w:multiLevelType w:val="hybridMultilevel"/>
    <w:tmpl w:val="14B4B2A8"/>
    <w:lvl w:ilvl="0" w:tplc="54387BC6">
      <w:numFmt w:val="bullet"/>
      <w:lvlText w:val="-"/>
      <w:lvlJc w:val="left"/>
      <w:pPr>
        <w:ind w:left="105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C5585C68">
      <w:numFmt w:val="bullet"/>
      <w:lvlText w:val="•"/>
      <w:lvlJc w:val="left"/>
      <w:pPr>
        <w:ind w:left="598" w:hanging="125"/>
      </w:pPr>
      <w:rPr>
        <w:rFonts w:hint="default"/>
      </w:rPr>
    </w:lvl>
    <w:lvl w:ilvl="2" w:tplc="76AE5C3E">
      <w:numFmt w:val="bullet"/>
      <w:lvlText w:val="•"/>
      <w:lvlJc w:val="left"/>
      <w:pPr>
        <w:ind w:left="1097" w:hanging="125"/>
      </w:pPr>
      <w:rPr>
        <w:rFonts w:hint="default"/>
      </w:rPr>
    </w:lvl>
    <w:lvl w:ilvl="3" w:tplc="09265192">
      <w:numFmt w:val="bullet"/>
      <w:lvlText w:val="•"/>
      <w:lvlJc w:val="left"/>
      <w:pPr>
        <w:ind w:left="1596" w:hanging="125"/>
      </w:pPr>
      <w:rPr>
        <w:rFonts w:hint="default"/>
      </w:rPr>
    </w:lvl>
    <w:lvl w:ilvl="4" w:tplc="A510BEDE">
      <w:numFmt w:val="bullet"/>
      <w:lvlText w:val="•"/>
      <w:lvlJc w:val="left"/>
      <w:pPr>
        <w:ind w:left="2095" w:hanging="125"/>
      </w:pPr>
      <w:rPr>
        <w:rFonts w:hint="default"/>
      </w:rPr>
    </w:lvl>
    <w:lvl w:ilvl="5" w:tplc="D892EEE4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3A508E50">
      <w:numFmt w:val="bullet"/>
      <w:lvlText w:val="•"/>
      <w:lvlJc w:val="left"/>
      <w:pPr>
        <w:ind w:left="3092" w:hanging="125"/>
      </w:pPr>
      <w:rPr>
        <w:rFonts w:hint="default"/>
      </w:rPr>
    </w:lvl>
    <w:lvl w:ilvl="7" w:tplc="1C1CA7AA">
      <w:numFmt w:val="bullet"/>
      <w:lvlText w:val="•"/>
      <w:lvlJc w:val="left"/>
      <w:pPr>
        <w:ind w:left="3591" w:hanging="125"/>
      </w:pPr>
      <w:rPr>
        <w:rFonts w:hint="default"/>
      </w:rPr>
    </w:lvl>
    <w:lvl w:ilvl="8" w:tplc="A09E467C">
      <w:numFmt w:val="bullet"/>
      <w:lvlText w:val="•"/>
      <w:lvlJc w:val="left"/>
      <w:pPr>
        <w:ind w:left="4090" w:hanging="125"/>
      </w:pPr>
      <w:rPr>
        <w:rFonts w:hint="default"/>
      </w:rPr>
    </w:lvl>
  </w:abstractNum>
  <w:abstractNum w:abstractNumId="12" w15:restartNumberingAfterBreak="0">
    <w:nsid w:val="07242250"/>
    <w:multiLevelType w:val="hybridMultilevel"/>
    <w:tmpl w:val="00F6219A"/>
    <w:lvl w:ilvl="0" w:tplc="7D72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2D82"/>
    <w:multiLevelType w:val="hybridMultilevel"/>
    <w:tmpl w:val="FB0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10A4"/>
    <w:multiLevelType w:val="hybridMultilevel"/>
    <w:tmpl w:val="1340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62733"/>
    <w:multiLevelType w:val="hybridMultilevel"/>
    <w:tmpl w:val="73D4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B2C03"/>
    <w:multiLevelType w:val="hybridMultilevel"/>
    <w:tmpl w:val="520AA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A6CE9"/>
    <w:multiLevelType w:val="hybridMultilevel"/>
    <w:tmpl w:val="DC9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630D04"/>
    <w:multiLevelType w:val="hybridMultilevel"/>
    <w:tmpl w:val="54C4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24B94"/>
    <w:multiLevelType w:val="hybridMultilevel"/>
    <w:tmpl w:val="5CA2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E74357"/>
    <w:multiLevelType w:val="hybridMultilevel"/>
    <w:tmpl w:val="3526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501E3"/>
    <w:multiLevelType w:val="hybridMultilevel"/>
    <w:tmpl w:val="2CD40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78362A"/>
    <w:multiLevelType w:val="hybridMultilevel"/>
    <w:tmpl w:val="302082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AE4048"/>
    <w:multiLevelType w:val="hybridMultilevel"/>
    <w:tmpl w:val="78D4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01B4"/>
    <w:multiLevelType w:val="hybridMultilevel"/>
    <w:tmpl w:val="2EF61D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974308"/>
    <w:multiLevelType w:val="hybridMultilevel"/>
    <w:tmpl w:val="9D2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B77CE5"/>
    <w:multiLevelType w:val="hybridMultilevel"/>
    <w:tmpl w:val="795C1EA4"/>
    <w:lvl w:ilvl="0" w:tplc="0C09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820DF"/>
    <w:multiLevelType w:val="hybridMultilevel"/>
    <w:tmpl w:val="8960A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3141A"/>
    <w:multiLevelType w:val="hybridMultilevel"/>
    <w:tmpl w:val="07FCBEE8"/>
    <w:lvl w:ilvl="0" w:tplc="E0F25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142F81"/>
    <w:multiLevelType w:val="hybridMultilevel"/>
    <w:tmpl w:val="22F8D2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1A350949"/>
    <w:multiLevelType w:val="hybridMultilevel"/>
    <w:tmpl w:val="DAB03E98"/>
    <w:lvl w:ilvl="0" w:tplc="C78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8EE">
      <w:start w:val="1"/>
      <w:numFmt w:val="lowerLetter"/>
      <w:lvlText w:val="%2."/>
      <w:lvlJc w:val="left"/>
      <w:pPr>
        <w:ind w:left="1440" w:hanging="360"/>
      </w:pPr>
    </w:lvl>
    <w:lvl w:ilvl="2" w:tplc="52528A86">
      <w:start w:val="1"/>
      <w:numFmt w:val="lowerRoman"/>
      <w:lvlText w:val="%3."/>
      <w:lvlJc w:val="right"/>
      <w:pPr>
        <w:ind w:left="2160" w:hanging="180"/>
      </w:pPr>
    </w:lvl>
    <w:lvl w:ilvl="3" w:tplc="9CC47AC6">
      <w:start w:val="1"/>
      <w:numFmt w:val="decimal"/>
      <w:lvlText w:val="%4."/>
      <w:lvlJc w:val="left"/>
      <w:pPr>
        <w:ind w:left="2880" w:hanging="360"/>
      </w:pPr>
    </w:lvl>
    <w:lvl w:ilvl="4" w:tplc="6E16C598">
      <w:start w:val="1"/>
      <w:numFmt w:val="lowerLetter"/>
      <w:lvlText w:val="%5."/>
      <w:lvlJc w:val="left"/>
      <w:pPr>
        <w:ind w:left="3600" w:hanging="360"/>
      </w:pPr>
    </w:lvl>
    <w:lvl w:ilvl="5" w:tplc="EE12CEAA">
      <w:start w:val="1"/>
      <w:numFmt w:val="lowerRoman"/>
      <w:lvlText w:val="%6."/>
      <w:lvlJc w:val="right"/>
      <w:pPr>
        <w:ind w:left="4320" w:hanging="180"/>
      </w:pPr>
    </w:lvl>
    <w:lvl w:ilvl="6" w:tplc="E92489AE">
      <w:start w:val="1"/>
      <w:numFmt w:val="decimal"/>
      <w:lvlText w:val="%7."/>
      <w:lvlJc w:val="left"/>
      <w:pPr>
        <w:ind w:left="5040" w:hanging="360"/>
      </w:pPr>
    </w:lvl>
    <w:lvl w:ilvl="7" w:tplc="82381EA2">
      <w:start w:val="1"/>
      <w:numFmt w:val="lowerLetter"/>
      <w:lvlText w:val="%8."/>
      <w:lvlJc w:val="left"/>
      <w:pPr>
        <w:ind w:left="5760" w:hanging="360"/>
      </w:pPr>
    </w:lvl>
    <w:lvl w:ilvl="8" w:tplc="B59A70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877F7"/>
    <w:multiLevelType w:val="hybridMultilevel"/>
    <w:tmpl w:val="6AB4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A449F3"/>
    <w:multiLevelType w:val="hybridMultilevel"/>
    <w:tmpl w:val="7766EE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0072B"/>
    <w:multiLevelType w:val="hybridMultilevel"/>
    <w:tmpl w:val="70B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660A"/>
    <w:multiLevelType w:val="hybridMultilevel"/>
    <w:tmpl w:val="A03A4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CD95C5C"/>
    <w:multiLevelType w:val="hybridMultilevel"/>
    <w:tmpl w:val="73EA7B82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1EE5003A"/>
    <w:multiLevelType w:val="hybridMultilevel"/>
    <w:tmpl w:val="CC80C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7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E0697"/>
    <w:multiLevelType w:val="hybridMultilevel"/>
    <w:tmpl w:val="14FEA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11E40"/>
    <w:multiLevelType w:val="hybridMultilevel"/>
    <w:tmpl w:val="7D327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725234"/>
    <w:multiLevelType w:val="hybridMultilevel"/>
    <w:tmpl w:val="DC4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4EFD"/>
    <w:multiLevelType w:val="hybridMultilevel"/>
    <w:tmpl w:val="FF50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56A36"/>
    <w:multiLevelType w:val="hybridMultilevel"/>
    <w:tmpl w:val="E960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8916A3"/>
    <w:multiLevelType w:val="hybridMultilevel"/>
    <w:tmpl w:val="5A52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C3887"/>
    <w:multiLevelType w:val="hybridMultilevel"/>
    <w:tmpl w:val="A89E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D4762"/>
    <w:multiLevelType w:val="hybridMultilevel"/>
    <w:tmpl w:val="71E6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C5D6E"/>
    <w:multiLevelType w:val="hybridMultilevel"/>
    <w:tmpl w:val="343C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716683"/>
    <w:multiLevelType w:val="hybridMultilevel"/>
    <w:tmpl w:val="E33A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242C1F"/>
    <w:multiLevelType w:val="hybridMultilevel"/>
    <w:tmpl w:val="CB229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730BA2"/>
    <w:multiLevelType w:val="hybridMultilevel"/>
    <w:tmpl w:val="D4C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C1689"/>
    <w:multiLevelType w:val="hybridMultilevel"/>
    <w:tmpl w:val="81F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F26AB"/>
    <w:multiLevelType w:val="hybridMultilevel"/>
    <w:tmpl w:val="600E8F5C"/>
    <w:lvl w:ilvl="0" w:tplc="6398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D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0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562DD1"/>
    <w:multiLevelType w:val="hybridMultilevel"/>
    <w:tmpl w:val="C6068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C72D1"/>
    <w:multiLevelType w:val="hybridMultilevel"/>
    <w:tmpl w:val="22FED38A"/>
    <w:lvl w:ilvl="0" w:tplc="042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A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23EDE"/>
    <w:multiLevelType w:val="hybridMultilevel"/>
    <w:tmpl w:val="291C8ECE"/>
    <w:lvl w:ilvl="0" w:tplc="06F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C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CF3734"/>
    <w:multiLevelType w:val="hybridMultilevel"/>
    <w:tmpl w:val="FE66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C45A6"/>
    <w:multiLevelType w:val="hybridMultilevel"/>
    <w:tmpl w:val="4C2A7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E941BF"/>
    <w:multiLevelType w:val="hybridMultilevel"/>
    <w:tmpl w:val="E9422708"/>
    <w:lvl w:ilvl="0" w:tplc="D05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1463E"/>
    <w:multiLevelType w:val="hybridMultilevel"/>
    <w:tmpl w:val="F83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F50DDE"/>
    <w:multiLevelType w:val="hybridMultilevel"/>
    <w:tmpl w:val="424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75A16"/>
    <w:multiLevelType w:val="hybridMultilevel"/>
    <w:tmpl w:val="4134E89E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BAB412BE">
      <w:numFmt w:val="bullet"/>
      <w:lvlText w:val="•"/>
      <w:lvlJc w:val="left"/>
      <w:pPr>
        <w:ind w:left="2157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C22B12"/>
    <w:multiLevelType w:val="hybridMultilevel"/>
    <w:tmpl w:val="3E4EACAC"/>
    <w:lvl w:ilvl="0" w:tplc="2A0A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2" w:tplc="396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0D19CB"/>
    <w:multiLevelType w:val="hybridMultilevel"/>
    <w:tmpl w:val="5D30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CD3DAB"/>
    <w:multiLevelType w:val="hybridMultilevel"/>
    <w:tmpl w:val="3F9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2" w15:restartNumberingAfterBreak="0">
    <w:nsid w:val="543B29B5"/>
    <w:multiLevelType w:val="hybridMultilevel"/>
    <w:tmpl w:val="8270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209AE"/>
    <w:multiLevelType w:val="hybridMultilevel"/>
    <w:tmpl w:val="0EFA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CF41CA"/>
    <w:multiLevelType w:val="hybridMultilevel"/>
    <w:tmpl w:val="4822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E91820"/>
    <w:multiLevelType w:val="hybridMultilevel"/>
    <w:tmpl w:val="8072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397FEC"/>
    <w:multiLevelType w:val="hybridMultilevel"/>
    <w:tmpl w:val="53C6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D0601"/>
    <w:multiLevelType w:val="hybridMultilevel"/>
    <w:tmpl w:val="0F82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E4182"/>
    <w:multiLevelType w:val="hybridMultilevel"/>
    <w:tmpl w:val="ADD4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54367"/>
    <w:multiLevelType w:val="hybridMultilevel"/>
    <w:tmpl w:val="F9E2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3B6EC0"/>
    <w:multiLevelType w:val="hybridMultilevel"/>
    <w:tmpl w:val="3B1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5E6F23D0"/>
    <w:multiLevelType w:val="hybridMultilevel"/>
    <w:tmpl w:val="43CA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C269FD"/>
    <w:multiLevelType w:val="hybridMultilevel"/>
    <w:tmpl w:val="675EE934"/>
    <w:lvl w:ilvl="0" w:tplc="F400553E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B01A71F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E206885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AC54C5E8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D4882602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8A987EB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3EF80582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8F8EDC2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C0980542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8" w15:restartNumberingAfterBreak="0">
    <w:nsid w:val="60991DE0"/>
    <w:multiLevelType w:val="hybridMultilevel"/>
    <w:tmpl w:val="8CD8AC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10A7C5C"/>
    <w:multiLevelType w:val="hybridMultilevel"/>
    <w:tmpl w:val="3AB8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6A679B"/>
    <w:multiLevelType w:val="hybridMultilevel"/>
    <w:tmpl w:val="E3A4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F92D8A"/>
    <w:multiLevelType w:val="hybridMultilevel"/>
    <w:tmpl w:val="64D6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A254E4"/>
    <w:multiLevelType w:val="hybridMultilevel"/>
    <w:tmpl w:val="ED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005E3"/>
    <w:multiLevelType w:val="hybridMultilevel"/>
    <w:tmpl w:val="EAE6F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E"/>
    <w:multiLevelType w:val="hybridMultilevel"/>
    <w:tmpl w:val="E76E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57D89"/>
    <w:multiLevelType w:val="hybridMultilevel"/>
    <w:tmpl w:val="87DC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94F9B"/>
    <w:multiLevelType w:val="hybridMultilevel"/>
    <w:tmpl w:val="182C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2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BD6BE5"/>
    <w:multiLevelType w:val="hybridMultilevel"/>
    <w:tmpl w:val="1D44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345A6"/>
    <w:multiLevelType w:val="hybridMultilevel"/>
    <w:tmpl w:val="39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853972"/>
    <w:multiLevelType w:val="hybridMultilevel"/>
    <w:tmpl w:val="038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86D6E"/>
    <w:multiLevelType w:val="hybridMultilevel"/>
    <w:tmpl w:val="C8C0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3" w15:restartNumberingAfterBreak="0">
    <w:nsid w:val="75F57B83"/>
    <w:multiLevelType w:val="hybridMultilevel"/>
    <w:tmpl w:val="37644F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123DD"/>
    <w:multiLevelType w:val="hybridMultilevel"/>
    <w:tmpl w:val="1EF05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2EA"/>
    <w:multiLevelType w:val="hybridMultilevel"/>
    <w:tmpl w:val="9892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0B0050"/>
    <w:multiLevelType w:val="hybridMultilevel"/>
    <w:tmpl w:val="78CC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90A56"/>
    <w:multiLevelType w:val="hybridMultilevel"/>
    <w:tmpl w:val="8EB2D5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3526C5"/>
    <w:multiLevelType w:val="hybridMultilevel"/>
    <w:tmpl w:val="F5C4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152EAD"/>
    <w:multiLevelType w:val="hybridMultilevel"/>
    <w:tmpl w:val="DAA46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23CA8"/>
    <w:multiLevelType w:val="hybridMultilevel"/>
    <w:tmpl w:val="AAB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E952A6"/>
    <w:multiLevelType w:val="hybridMultilevel"/>
    <w:tmpl w:val="FC84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3574">
    <w:abstractNumId w:val="39"/>
  </w:num>
  <w:num w:numId="2" w16cid:durableId="332873878">
    <w:abstractNumId w:val="101"/>
  </w:num>
  <w:num w:numId="3" w16cid:durableId="1244333599">
    <w:abstractNumId w:val="1"/>
  </w:num>
  <w:num w:numId="4" w16cid:durableId="1068847458">
    <w:abstractNumId w:val="0"/>
  </w:num>
  <w:num w:numId="5" w16cid:durableId="1495413934">
    <w:abstractNumId w:val="107"/>
  </w:num>
  <w:num w:numId="6" w16cid:durableId="1165822271">
    <w:abstractNumId w:val="77"/>
  </w:num>
  <w:num w:numId="7" w16cid:durableId="1000625594">
    <w:abstractNumId w:val="0"/>
    <w:lvlOverride w:ilvl="0">
      <w:startOverride w:val="1"/>
    </w:lvlOverride>
  </w:num>
  <w:num w:numId="8" w16cid:durableId="327560660">
    <w:abstractNumId w:val="0"/>
    <w:lvlOverride w:ilvl="0">
      <w:startOverride w:val="1"/>
    </w:lvlOverride>
  </w:num>
  <w:num w:numId="9" w16cid:durableId="1973434820">
    <w:abstractNumId w:val="117"/>
  </w:num>
  <w:num w:numId="10" w16cid:durableId="1127628224">
    <w:abstractNumId w:val="38"/>
  </w:num>
  <w:num w:numId="11" w16cid:durableId="1810201216">
    <w:abstractNumId w:val="49"/>
  </w:num>
  <w:num w:numId="12" w16cid:durableId="1934901092">
    <w:abstractNumId w:val="138"/>
  </w:num>
  <w:num w:numId="13" w16cid:durableId="1111435248">
    <w:abstractNumId w:val="29"/>
  </w:num>
  <w:num w:numId="14" w16cid:durableId="1325818149">
    <w:abstractNumId w:val="86"/>
  </w:num>
  <w:num w:numId="15" w16cid:durableId="1604924277">
    <w:abstractNumId w:val="44"/>
  </w:num>
  <w:num w:numId="16" w16cid:durableId="254828158">
    <w:abstractNumId w:val="118"/>
  </w:num>
  <w:num w:numId="17" w16cid:durableId="1542089572">
    <w:abstractNumId w:val="2"/>
  </w:num>
  <w:num w:numId="18" w16cid:durableId="1208835440">
    <w:abstractNumId w:val="33"/>
  </w:num>
  <w:num w:numId="19" w16cid:durableId="15817651">
    <w:abstractNumId w:val="15"/>
  </w:num>
  <w:num w:numId="20" w16cid:durableId="64841879">
    <w:abstractNumId w:val="24"/>
  </w:num>
  <w:num w:numId="21" w16cid:durableId="867062809">
    <w:abstractNumId w:val="123"/>
  </w:num>
  <w:num w:numId="22" w16cid:durableId="736320370">
    <w:abstractNumId w:val="30"/>
  </w:num>
  <w:num w:numId="23" w16cid:durableId="133723135">
    <w:abstractNumId w:val="85"/>
  </w:num>
  <w:num w:numId="24" w16cid:durableId="1956014537">
    <w:abstractNumId w:val="76"/>
  </w:num>
  <w:num w:numId="25" w16cid:durableId="1681808169">
    <w:abstractNumId w:val="75"/>
  </w:num>
  <w:num w:numId="26" w16cid:durableId="824785343">
    <w:abstractNumId w:val="40"/>
  </w:num>
  <w:num w:numId="27" w16cid:durableId="1815020917">
    <w:abstractNumId w:val="135"/>
  </w:num>
  <w:num w:numId="28" w16cid:durableId="955261236">
    <w:abstractNumId w:val="111"/>
  </w:num>
  <w:num w:numId="29" w16cid:durableId="1403528878">
    <w:abstractNumId w:val="100"/>
  </w:num>
  <w:num w:numId="30" w16cid:durableId="1793858356">
    <w:abstractNumId w:val="82"/>
  </w:num>
  <w:num w:numId="31" w16cid:durableId="1364087110">
    <w:abstractNumId w:val="56"/>
  </w:num>
  <w:num w:numId="32" w16cid:durableId="1801605251">
    <w:abstractNumId w:val="69"/>
  </w:num>
  <w:num w:numId="33" w16cid:durableId="582882119">
    <w:abstractNumId w:val="127"/>
  </w:num>
  <w:num w:numId="34" w16cid:durableId="2137486127">
    <w:abstractNumId w:val="72"/>
  </w:num>
  <w:num w:numId="35" w16cid:durableId="1065298839">
    <w:abstractNumId w:val="12"/>
  </w:num>
  <w:num w:numId="36" w16cid:durableId="2030905991">
    <w:abstractNumId w:val="73"/>
  </w:num>
  <w:num w:numId="37" w16cid:durableId="1123961406">
    <w:abstractNumId w:val="67"/>
  </w:num>
  <w:num w:numId="38" w16cid:durableId="250696738">
    <w:abstractNumId w:val="119"/>
  </w:num>
  <w:num w:numId="39" w16cid:durableId="414477903">
    <w:abstractNumId w:val="124"/>
  </w:num>
  <w:num w:numId="40" w16cid:durableId="862743152">
    <w:abstractNumId w:val="37"/>
  </w:num>
  <w:num w:numId="41" w16cid:durableId="81217964">
    <w:abstractNumId w:val="11"/>
  </w:num>
  <w:num w:numId="42" w16cid:durableId="405687319">
    <w:abstractNumId w:val="113"/>
  </w:num>
  <w:num w:numId="43" w16cid:durableId="1670988131">
    <w:abstractNumId w:val="91"/>
  </w:num>
  <w:num w:numId="44" w16cid:durableId="688601129">
    <w:abstractNumId w:val="143"/>
  </w:num>
  <w:num w:numId="45" w16cid:durableId="1284070566">
    <w:abstractNumId w:val="74"/>
  </w:num>
  <w:num w:numId="46" w16cid:durableId="959726600">
    <w:abstractNumId w:val="128"/>
  </w:num>
  <w:num w:numId="47" w16cid:durableId="1073314502">
    <w:abstractNumId w:val="96"/>
  </w:num>
  <w:num w:numId="48" w16cid:durableId="1189222036">
    <w:abstractNumId w:val="95"/>
  </w:num>
  <w:num w:numId="49" w16cid:durableId="1863320330">
    <w:abstractNumId w:val="55"/>
  </w:num>
  <w:num w:numId="50" w16cid:durableId="1472408750">
    <w:abstractNumId w:val="22"/>
  </w:num>
  <w:num w:numId="51" w16cid:durableId="1661932629">
    <w:abstractNumId w:val="137"/>
  </w:num>
  <w:num w:numId="52" w16cid:durableId="35085034">
    <w:abstractNumId w:val="18"/>
  </w:num>
  <w:num w:numId="53" w16cid:durableId="693849015">
    <w:abstractNumId w:val="47"/>
  </w:num>
  <w:num w:numId="54" w16cid:durableId="1748334822">
    <w:abstractNumId w:val="4"/>
  </w:num>
  <w:num w:numId="55" w16cid:durableId="1721247596">
    <w:abstractNumId w:val="13"/>
  </w:num>
  <w:num w:numId="56" w16cid:durableId="1685593428">
    <w:abstractNumId w:val="146"/>
  </w:num>
  <w:num w:numId="57" w16cid:durableId="829832932">
    <w:abstractNumId w:val="34"/>
  </w:num>
  <w:num w:numId="58" w16cid:durableId="1463841653">
    <w:abstractNumId w:val="121"/>
  </w:num>
  <w:num w:numId="59" w16cid:durableId="2116053186">
    <w:abstractNumId w:val="46"/>
  </w:num>
  <w:num w:numId="60" w16cid:durableId="1864593771">
    <w:abstractNumId w:val="120"/>
  </w:num>
  <w:num w:numId="61" w16cid:durableId="8338115">
    <w:abstractNumId w:val="132"/>
  </w:num>
  <w:num w:numId="62" w16cid:durableId="214241390">
    <w:abstractNumId w:val="80"/>
  </w:num>
  <w:num w:numId="63" w16cid:durableId="1789666088">
    <w:abstractNumId w:val="21"/>
  </w:num>
  <w:num w:numId="64" w16cid:durableId="776559814">
    <w:abstractNumId w:val="8"/>
  </w:num>
  <w:num w:numId="65" w16cid:durableId="1126241318">
    <w:abstractNumId w:val="19"/>
  </w:num>
  <w:num w:numId="66" w16cid:durableId="1037898819">
    <w:abstractNumId w:val="58"/>
  </w:num>
  <w:num w:numId="67" w16cid:durableId="1524174483">
    <w:abstractNumId w:val="125"/>
  </w:num>
  <w:num w:numId="68" w16cid:durableId="1280259722">
    <w:abstractNumId w:val="145"/>
  </w:num>
  <w:num w:numId="69" w16cid:durableId="2108190154">
    <w:abstractNumId w:val="71"/>
  </w:num>
  <w:num w:numId="70" w16cid:durableId="786696943">
    <w:abstractNumId w:val="6"/>
  </w:num>
  <w:num w:numId="71" w16cid:durableId="2082870996">
    <w:abstractNumId w:val="28"/>
  </w:num>
  <w:num w:numId="72" w16cid:durableId="142089168">
    <w:abstractNumId w:val="7"/>
  </w:num>
  <w:num w:numId="73" w16cid:durableId="1009403419">
    <w:abstractNumId w:val="83"/>
  </w:num>
  <w:num w:numId="74" w16cid:durableId="1696426111">
    <w:abstractNumId w:val="70"/>
  </w:num>
  <w:num w:numId="75" w16cid:durableId="579559989">
    <w:abstractNumId w:val="54"/>
  </w:num>
  <w:num w:numId="76" w16cid:durableId="1210603765">
    <w:abstractNumId w:val="122"/>
  </w:num>
  <w:num w:numId="77" w16cid:durableId="1073116150">
    <w:abstractNumId w:val="20"/>
  </w:num>
  <w:num w:numId="78" w16cid:durableId="1653365981">
    <w:abstractNumId w:val="52"/>
  </w:num>
  <w:num w:numId="79" w16cid:durableId="803930734">
    <w:abstractNumId w:val="32"/>
  </w:num>
  <w:num w:numId="80" w16cid:durableId="1280604398">
    <w:abstractNumId w:val="97"/>
  </w:num>
  <w:num w:numId="81" w16cid:durableId="1693458769">
    <w:abstractNumId w:val="102"/>
  </w:num>
  <w:num w:numId="82" w16cid:durableId="1235971907">
    <w:abstractNumId w:val="142"/>
  </w:num>
  <w:num w:numId="83" w16cid:durableId="1706102618">
    <w:abstractNumId w:val="92"/>
  </w:num>
  <w:num w:numId="84" w16cid:durableId="2022387131">
    <w:abstractNumId w:val="78"/>
  </w:num>
  <w:num w:numId="85" w16cid:durableId="1047531877">
    <w:abstractNumId w:val="129"/>
  </w:num>
  <w:num w:numId="86" w16cid:durableId="76094090">
    <w:abstractNumId w:val="134"/>
  </w:num>
  <w:num w:numId="87" w16cid:durableId="1910841222">
    <w:abstractNumId w:val="140"/>
  </w:num>
  <w:num w:numId="88" w16cid:durableId="1816140247">
    <w:abstractNumId w:val="84"/>
  </w:num>
  <w:num w:numId="89" w16cid:durableId="91512368">
    <w:abstractNumId w:val="133"/>
  </w:num>
  <w:num w:numId="90" w16cid:durableId="1826705439">
    <w:abstractNumId w:val="98"/>
  </w:num>
  <w:num w:numId="91" w16cid:durableId="100611052">
    <w:abstractNumId w:val="35"/>
  </w:num>
  <w:num w:numId="92" w16cid:durableId="604272730">
    <w:abstractNumId w:val="43"/>
  </w:num>
  <w:num w:numId="93" w16cid:durableId="1629166484">
    <w:abstractNumId w:val="26"/>
  </w:num>
  <w:num w:numId="94" w16cid:durableId="2146269843">
    <w:abstractNumId w:val="63"/>
  </w:num>
  <w:num w:numId="95" w16cid:durableId="1075279983">
    <w:abstractNumId w:val="108"/>
  </w:num>
  <w:num w:numId="96" w16cid:durableId="746072512">
    <w:abstractNumId w:val="51"/>
  </w:num>
  <w:num w:numId="97" w16cid:durableId="1510213875">
    <w:abstractNumId w:val="14"/>
  </w:num>
  <w:num w:numId="98" w16cid:durableId="300622870">
    <w:abstractNumId w:val="87"/>
  </w:num>
  <w:num w:numId="99" w16cid:durableId="944966676">
    <w:abstractNumId w:val="90"/>
  </w:num>
  <w:num w:numId="100" w16cid:durableId="70002989">
    <w:abstractNumId w:val="81"/>
  </w:num>
  <w:num w:numId="101" w16cid:durableId="641466883">
    <w:abstractNumId w:val="94"/>
  </w:num>
  <w:num w:numId="102" w16cid:durableId="1207989607">
    <w:abstractNumId w:val="17"/>
  </w:num>
  <w:num w:numId="103" w16cid:durableId="249122407">
    <w:abstractNumId w:val="139"/>
  </w:num>
  <w:num w:numId="104" w16cid:durableId="1898785778">
    <w:abstractNumId w:val="130"/>
  </w:num>
  <w:num w:numId="105" w16cid:durableId="1244149328">
    <w:abstractNumId w:val="57"/>
  </w:num>
  <w:num w:numId="106" w16cid:durableId="1969122836">
    <w:abstractNumId w:val="136"/>
  </w:num>
  <w:num w:numId="107" w16cid:durableId="1460953743">
    <w:abstractNumId w:val="5"/>
  </w:num>
  <w:num w:numId="108" w16cid:durableId="77026295">
    <w:abstractNumId w:val="59"/>
  </w:num>
  <w:num w:numId="109" w16cid:durableId="282926556">
    <w:abstractNumId w:val="112"/>
  </w:num>
  <w:num w:numId="110" w16cid:durableId="933825987">
    <w:abstractNumId w:val="79"/>
  </w:num>
  <w:num w:numId="111" w16cid:durableId="1969700416">
    <w:abstractNumId w:val="68"/>
  </w:num>
  <w:num w:numId="112" w16cid:durableId="1667826691">
    <w:abstractNumId w:val="10"/>
  </w:num>
  <w:num w:numId="113" w16cid:durableId="1135948135">
    <w:abstractNumId w:val="131"/>
  </w:num>
  <w:num w:numId="114" w16cid:durableId="81411791">
    <w:abstractNumId w:val="99"/>
  </w:num>
  <w:num w:numId="115" w16cid:durableId="371271805">
    <w:abstractNumId w:val="16"/>
  </w:num>
  <w:num w:numId="116" w16cid:durableId="1064567258">
    <w:abstractNumId w:val="144"/>
  </w:num>
  <w:num w:numId="117" w16cid:durableId="596910930">
    <w:abstractNumId w:val="115"/>
  </w:num>
  <w:num w:numId="118" w16cid:durableId="585962586">
    <w:abstractNumId w:val="45"/>
  </w:num>
  <w:num w:numId="119" w16cid:durableId="133762520">
    <w:abstractNumId w:val="25"/>
  </w:num>
  <w:num w:numId="120" w16cid:durableId="1750082029">
    <w:abstractNumId w:val="65"/>
  </w:num>
  <w:num w:numId="121" w16cid:durableId="167793863">
    <w:abstractNumId w:val="104"/>
  </w:num>
  <w:num w:numId="122" w16cid:durableId="419761672">
    <w:abstractNumId w:val="93"/>
  </w:num>
  <w:num w:numId="123" w16cid:durableId="1214539773">
    <w:abstractNumId w:val="106"/>
  </w:num>
  <w:num w:numId="124" w16cid:durableId="1707945866">
    <w:abstractNumId w:val="62"/>
  </w:num>
  <w:num w:numId="125" w16cid:durableId="135343056">
    <w:abstractNumId w:val="66"/>
  </w:num>
  <w:num w:numId="126" w16cid:durableId="1708750651">
    <w:abstractNumId w:val="109"/>
  </w:num>
  <w:num w:numId="127" w16cid:durableId="1922837271">
    <w:abstractNumId w:val="114"/>
  </w:num>
  <w:num w:numId="128" w16cid:durableId="1292982761">
    <w:abstractNumId w:val="31"/>
  </w:num>
  <w:num w:numId="129" w16cid:durableId="418603885">
    <w:abstractNumId w:val="36"/>
  </w:num>
  <w:num w:numId="130" w16cid:durableId="528572833">
    <w:abstractNumId w:val="61"/>
  </w:num>
  <w:num w:numId="131" w16cid:durableId="2003854397">
    <w:abstractNumId w:val="126"/>
  </w:num>
  <w:num w:numId="132" w16cid:durableId="1638297234">
    <w:abstractNumId w:val="3"/>
  </w:num>
  <w:num w:numId="133" w16cid:durableId="37052195">
    <w:abstractNumId w:val="42"/>
  </w:num>
  <w:num w:numId="134" w16cid:durableId="1185284823">
    <w:abstractNumId w:val="9"/>
  </w:num>
  <w:num w:numId="135" w16cid:durableId="721440409">
    <w:abstractNumId w:val="41"/>
  </w:num>
  <w:num w:numId="136" w16cid:durableId="1713379802">
    <w:abstractNumId w:val="89"/>
  </w:num>
  <w:num w:numId="137" w16cid:durableId="1640724568">
    <w:abstractNumId w:val="141"/>
  </w:num>
  <w:num w:numId="138" w16cid:durableId="387996291">
    <w:abstractNumId w:val="48"/>
  </w:num>
  <w:num w:numId="139" w16cid:durableId="2082827168">
    <w:abstractNumId w:val="110"/>
  </w:num>
  <w:num w:numId="140" w16cid:durableId="2089767179">
    <w:abstractNumId w:val="88"/>
  </w:num>
  <w:num w:numId="141" w16cid:durableId="1245647619">
    <w:abstractNumId w:val="116"/>
  </w:num>
  <w:num w:numId="142" w16cid:durableId="822046393">
    <w:abstractNumId w:val="27"/>
  </w:num>
  <w:num w:numId="143" w16cid:durableId="1026324846">
    <w:abstractNumId w:val="53"/>
  </w:num>
  <w:num w:numId="144" w16cid:durableId="1471750705">
    <w:abstractNumId w:val="60"/>
  </w:num>
  <w:num w:numId="145" w16cid:durableId="695741953">
    <w:abstractNumId w:val="105"/>
  </w:num>
  <w:num w:numId="146" w16cid:durableId="1989435108">
    <w:abstractNumId w:val="23"/>
  </w:num>
  <w:num w:numId="147" w16cid:durableId="70005337">
    <w:abstractNumId w:val="103"/>
  </w:num>
  <w:num w:numId="148" w16cid:durableId="928655995">
    <w:abstractNumId w:val="64"/>
  </w:num>
  <w:num w:numId="149" w16cid:durableId="504127173">
    <w:abstractNumId w:val="30"/>
  </w:num>
  <w:num w:numId="150" w16cid:durableId="825629949">
    <w:abstractNumId w:val="85"/>
  </w:num>
  <w:num w:numId="151" w16cid:durableId="1786538489">
    <w:abstractNumId w:val="76"/>
  </w:num>
  <w:num w:numId="152" w16cid:durableId="1750418119">
    <w:abstractNumId w:val="123"/>
  </w:num>
  <w:num w:numId="153" w16cid:durableId="999194581">
    <w:abstractNumId w:val="24"/>
  </w:num>
  <w:num w:numId="154" w16cid:durableId="314453453">
    <w:abstractNumId w:val="75"/>
  </w:num>
  <w:num w:numId="155" w16cid:durableId="1378043467">
    <w:abstractNumId w:val="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gutterAtTop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7IwszQ3MjUyMrFQ0lEKTi0uzszPAykwrAUAveiwzSwAAAA="/>
  </w:docVars>
  <w:rsids>
    <w:rsidRoot w:val="00781F16"/>
    <w:rsid w:val="0000031A"/>
    <w:rsid w:val="00001C08"/>
    <w:rsid w:val="00002191"/>
    <w:rsid w:val="00002BF1"/>
    <w:rsid w:val="0000428E"/>
    <w:rsid w:val="00005183"/>
    <w:rsid w:val="00006220"/>
    <w:rsid w:val="00006CD7"/>
    <w:rsid w:val="000103FC"/>
    <w:rsid w:val="00010746"/>
    <w:rsid w:val="00012AD0"/>
    <w:rsid w:val="00012C2A"/>
    <w:rsid w:val="00012E09"/>
    <w:rsid w:val="000138B9"/>
    <w:rsid w:val="000143DF"/>
    <w:rsid w:val="0001456F"/>
    <w:rsid w:val="000151F8"/>
    <w:rsid w:val="00015D43"/>
    <w:rsid w:val="00016801"/>
    <w:rsid w:val="000168C0"/>
    <w:rsid w:val="00016988"/>
    <w:rsid w:val="00017777"/>
    <w:rsid w:val="00021171"/>
    <w:rsid w:val="0002244D"/>
    <w:rsid w:val="00023790"/>
    <w:rsid w:val="00023A27"/>
    <w:rsid w:val="0002407D"/>
    <w:rsid w:val="00024602"/>
    <w:rsid w:val="000253AE"/>
    <w:rsid w:val="00025A7F"/>
    <w:rsid w:val="00027D57"/>
    <w:rsid w:val="00030EBC"/>
    <w:rsid w:val="000319B0"/>
    <w:rsid w:val="00031E4C"/>
    <w:rsid w:val="00031EF6"/>
    <w:rsid w:val="000331B6"/>
    <w:rsid w:val="00034F5E"/>
    <w:rsid w:val="0003541F"/>
    <w:rsid w:val="000360F7"/>
    <w:rsid w:val="00036EF6"/>
    <w:rsid w:val="0003730D"/>
    <w:rsid w:val="00037331"/>
    <w:rsid w:val="000401BD"/>
    <w:rsid w:val="00040671"/>
    <w:rsid w:val="00040BF3"/>
    <w:rsid w:val="00040EF1"/>
    <w:rsid w:val="000423E3"/>
    <w:rsid w:val="0004292D"/>
    <w:rsid w:val="00042D30"/>
    <w:rsid w:val="00042D44"/>
    <w:rsid w:val="00043FA0"/>
    <w:rsid w:val="0004459B"/>
    <w:rsid w:val="00044C5D"/>
    <w:rsid w:val="00044D23"/>
    <w:rsid w:val="00045BA6"/>
    <w:rsid w:val="000460B2"/>
    <w:rsid w:val="00046473"/>
    <w:rsid w:val="000464C6"/>
    <w:rsid w:val="0005056F"/>
    <w:rsid w:val="000507E6"/>
    <w:rsid w:val="0005163D"/>
    <w:rsid w:val="00052452"/>
    <w:rsid w:val="000534F4"/>
    <w:rsid w:val="000535B7"/>
    <w:rsid w:val="00053726"/>
    <w:rsid w:val="0005427B"/>
    <w:rsid w:val="000562A7"/>
    <w:rsid w:val="000563F6"/>
    <w:rsid w:val="000564F8"/>
    <w:rsid w:val="00057322"/>
    <w:rsid w:val="00057BC8"/>
    <w:rsid w:val="0006043A"/>
    <w:rsid w:val="00061232"/>
    <w:rsid w:val="000613C4"/>
    <w:rsid w:val="0006142D"/>
    <w:rsid w:val="000620BD"/>
    <w:rsid w:val="000620E8"/>
    <w:rsid w:val="00062708"/>
    <w:rsid w:val="0006300B"/>
    <w:rsid w:val="00063A16"/>
    <w:rsid w:val="000648C8"/>
    <w:rsid w:val="00065045"/>
    <w:rsid w:val="00065A16"/>
    <w:rsid w:val="00070944"/>
    <w:rsid w:val="00071D06"/>
    <w:rsid w:val="0007214A"/>
    <w:rsid w:val="00072B6E"/>
    <w:rsid w:val="00072DFB"/>
    <w:rsid w:val="00073977"/>
    <w:rsid w:val="00075B4E"/>
    <w:rsid w:val="00075EAA"/>
    <w:rsid w:val="00076C04"/>
    <w:rsid w:val="00077A26"/>
    <w:rsid w:val="00077A7C"/>
    <w:rsid w:val="00077AD5"/>
    <w:rsid w:val="00081352"/>
    <w:rsid w:val="00081BF3"/>
    <w:rsid w:val="00082E53"/>
    <w:rsid w:val="00082ED0"/>
    <w:rsid w:val="000844F9"/>
    <w:rsid w:val="000845A0"/>
    <w:rsid w:val="00084752"/>
    <w:rsid w:val="00084830"/>
    <w:rsid w:val="000850FD"/>
    <w:rsid w:val="000855BF"/>
    <w:rsid w:val="00085C1B"/>
    <w:rsid w:val="0008606A"/>
    <w:rsid w:val="00086D87"/>
    <w:rsid w:val="000872D6"/>
    <w:rsid w:val="0008788F"/>
    <w:rsid w:val="00090628"/>
    <w:rsid w:val="00092124"/>
    <w:rsid w:val="000925CE"/>
    <w:rsid w:val="00093AF3"/>
    <w:rsid w:val="0009452F"/>
    <w:rsid w:val="00095C7B"/>
    <w:rsid w:val="0009632D"/>
    <w:rsid w:val="00096701"/>
    <w:rsid w:val="00096F7D"/>
    <w:rsid w:val="00097D7E"/>
    <w:rsid w:val="000A0C05"/>
    <w:rsid w:val="000A149F"/>
    <w:rsid w:val="000A33D4"/>
    <w:rsid w:val="000A41E7"/>
    <w:rsid w:val="000A451E"/>
    <w:rsid w:val="000A796C"/>
    <w:rsid w:val="000A7A61"/>
    <w:rsid w:val="000B020C"/>
    <w:rsid w:val="000B0842"/>
    <w:rsid w:val="000B09C8"/>
    <w:rsid w:val="000B1FC2"/>
    <w:rsid w:val="000B2886"/>
    <w:rsid w:val="000B30E1"/>
    <w:rsid w:val="000B45CB"/>
    <w:rsid w:val="000B4F65"/>
    <w:rsid w:val="000B5798"/>
    <w:rsid w:val="000B63AB"/>
    <w:rsid w:val="000B63F3"/>
    <w:rsid w:val="000B75CB"/>
    <w:rsid w:val="000B7AAC"/>
    <w:rsid w:val="000B7D49"/>
    <w:rsid w:val="000B7F43"/>
    <w:rsid w:val="000C0147"/>
    <w:rsid w:val="000C0B6C"/>
    <w:rsid w:val="000C0BF7"/>
    <w:rsid w:val="000C0E0F"/>
    <w:rsid w:val="000C0FB5"/>
    <w:rsid w:val="000C1078"/>
    <w:rsid w:val="000C16A7"/>
    <w:rsid w:val="000C1BCD"/>
    <w:rsid w:val="000C250C"/>
    <w:rsid w:val="000C2CDB"/>
    <w:rsid w:val="000C43DF"/>
    <w:rsid w:val="000C512D"/>
    <w:rsid w:val="000C54B8"/>
    <w:rsid w:val="000C575E"/>
    <w:rsid w:val="000C61FB"/>
    <w:rsid w:val="000C6E33"/>
    <w:rsid w:val="000C6F89"/>
    <w:rsid w:val="000C7D4F"/>
    <w:rsid w:val="000D125C"/>
    <w:rsid w:val="000D1433"/>
    <w:rsid w:val="000D158B"/>
    <w:rsid w:val="000D2063"/>
    <w:rsid w:val="000D24EC"/>
    <w:rsid w:val="000D2C3A"/>
    <w:rsid w:val="000D64D8"/>
    <w:rsid w:val="000D66C7"/>
    <w:rsid w:val="000D71A0"/>
    <w:rsid w:val="000D77D9"/>
    <w:rsid w:val="000D7F02"/>
    <w:rsid w:val="000E0886"/>
    <w:rsid w:val="000E36FA"/>
    <w:rsid w:val="000E3C1C"/>
    <w:rsid w:val="000E41B7"/>
    <w:rsid w:val="000E5279"/>
    <w:rsid w:val="000E5FF1"/>
    <w:rsid w:val="000E65B9"/>
    <w:rsid w:val="000E6BA0"/>
    <w:rsid w:val="000F00CE"/>
    <w:rsid w:val="000F0C4A"/>
    <w:rsid w:val="000F174A"/>
    <w:rsid w:val="000F31B9"/>
    <w:rsid w:val="000F7FE5"/>
    <w:rsid w:val="00100B59"/>
    <w:rsid w:val="00100DC5"/>
    <w:rsid w:val="00100E27"/>
    <w:rsid w:val="00101135"/>
    <w:rsid w:val="0010259B"/>
    <w:rsid w:val="00102EB1"/>
    <w:rsid w:val="00103D80"/>
    <w:rsid w:val="00103E3B"/>
    <w:rsid w:val="00104A05"/>
    <w:rsid w:val="00106009"/>
    <w:rsid w:val="001061F9"/>
    <w:rsid w:val="0010652F"/>
    <w:rsid w:val="001068B3"/>
    <w:rsid w:val="00110B65"/>
    <w:rsid w:val="001113CC"/>
    <w:rsid w:val="0011167B"/>
    <w:rsid w:val="0011262B"/>
    <w:rsid w:val="00113763"/>
    <w:rsid w:val="001138A4"/>
    <w:rsid w:val="0011400F"/>
    <w:rsid w:val="00114141"/>
    <w:rsid w:val="0011415F"/>
    <w:rsid w:val="00114B7D"/>
    <w:rsid w:val="001177C4"/>
    <w:rsid w:val="00117B7D"/>
    <w:rsid w:val="00117FF3"/>
    <w:rsid w:val="0012093E"/>
    <w:rsid w:val="00123C64"/>
    <w:rsid w:val="001258A5"/>
    <w:rsid w:val="001258C0"/>
    <w:rsid w:val="00125C6C"/>
    <w:rsid w:val="001260C7"/>
    <w:rsid w:val="00127648"/>
    <w:rsid w:val="00127C35"/>
    <w:rsid w:val="0013032B"/>
    <w:rsid w:val="001305EA"/>
    <w:rsid w:val="001309A4"/>
    <w:rsid w:val="001324B6"/>
    <w:rsid w:val="001328FA"/>
    <w:rsid w:val="00133448"/>
    <w:rsid w:val="0013413D"/>
    <w:rsid w:val="00134636"/>
    <w:rsid w:val="00134700"/>
    <w:rsid w:val="00134E23"/>
    <w:rsid w:val="00135E80"/>
    <w:rsid w:val="0013613F"/>
    <w:rsid w:val="00136192"/>
    <w:rsid w:val="00136458"/>
    <w:rsid w:val="00137262"/>
    <w:rsid w:val="00140753"/>
    <w:rsid w:val="00141767"/>
    <w:rsid w:val="00141DC3"/>
    <w:rsid w:val="0014239C"/>
    <w:rsid w:val="001431CC"/>
    <w:rsid w:val="00143651"/>
    <w:rsid w:val="00143921"/>
    <w:rsid w:val="001441A3"/>
    <w:rsid w:val="00145C1A"/>
    <w:rsid w:val="00145EFE"/>
    <w:rsid w:val="00146E76"/>
    <w:rsid w:val="00146F04"/>
    <w:rsid w:val="001478FD"/>
    <w:rsid w:val="00150BB1"/>
    <w:rsid w:val="00150EBC"/>
    <w:rsid w:val="001510D7"/>
    <w:rsid w:val="001512B6"/>
    <w:rsid w:val="00151FDC"/>
    <w:rsid w:val="001520B0"/>
    <w:rsid w:val="0015299A"/>
    <w:rsid w:val="00152DCC"/>
    <w:rsid w:val="00152E6B"/>
    <w:rsid w:val="0015446A"/>
    <w:rsid w:val="0015487C"/>
    <w:rsid w:val="00155144"/>
    <w:rsid w:val="001552C5"/>
    <w:rsid w:val="00155808"/>
    <w:rsid w:val="00155F19"/>
    <w:rsid w:val="00156F59"/>
    <w:rsid w:val="0015712E"/>
    <w:rsid w:val="00162C3A"/>
    <w:rsid w:val="00162FA1"/>
    <w:rsid w:val="001631C7"/>
    <w:rsid w:val="00163282"/>
    <w:rsid w:val="00163B32"/>
    <w:rsid w:val="00163BF4"/>
    <w:rsid w:val="001703B6"/>
    <w:rsid w:val="00170CB5"/>
    <w:rsid w:val="00171601"/>
    <w:rsid w:val="00172662"/>
    <w:rsid w:val="00172787"/>
    <w:rsid w:val="00172EFB"/>
    <w:rsid w:val="00174183"/>
    <w:rsid w:val="00176C65"/>
    <w:rsid w:val="0017770A"/>
    <w:rsid w:val="00180A15"/>
    <w:rsid w:val="001810F4"/>
    <w:rsid w:val="0018179E"/>
    <w:rsid w:val="0018207E"/>
    <w:rsid w:val="0018210A"/>
    <w:rsid w:val="00182B46"/>
    <w:rsid w:val="00183B80"/>
    <w:rsid w:val="00183DB2"/>
    <w:rsid w:val="00183E9C"/>
    <w:rsid w:val="001841F1"/>
    <w:rsid w:val="001842CD"/>
    <w:rsid w:val="0018571A"/>
    <w:rsid w:val="001859B6"/>
    <w:rsid w:val="0018642B"/>
    <w:rsid w:val="00187FFC"/>
    <w:rsid w:val="00191F45"/>
    <w:rsid w:val="001926C5"/>
    <w:rsid w:val="00193503"/>
    <w:rsid w:val="001939CA"/>
    <w:rsid w:val="00193B82"/>
    <w:rsid w:val="00194871"/>
    <w:rsid w:val="0019532F"/>
    <w:rsid w:val="0019600C"/>
    <w:rsid w:val="00196068"/>
    <w:rsid w:val="00196934"/>
    <w:rsid w:val="00196CF1"/>
    <w:rsid w:val="00197B41"/>
    <w:rsid w:val="001A03EA"/>
    <w:rsid w:val="001A0E9B"/>
    <w:rsid w:val="001A123D"/>
    <w:rsid w:val="001A29E3"/>
    <w:rsid w:val="001A30E6"/>
    <w:rsid w:val="001A35DE"/>
    <w:rsid w:val="001A3627"/>
    <w:rsid w:val="001A3DD1"/>
    <w:rsid w:val="001A52B4"/>
    <w:rsid w:val="001A545A"/>
    <w:rsid w:val="001A5C08"/>
    <w:rsid w:val="001A6093"/>
    <w:rsid w:val="001A6573"/>
    <w:rsid w:val="001A7E2B"/>
    <w:rsid w:val="001B1FEB"/>
    <w:rsid w:val="001B3065"/>
    <w:rsid w:val="001B333D"/>
    <w:rsid w:val="001B33C0"/>
    <w:rsid w:val="001B5564"/>
    <w:rsid w:val="001B5E34"/>
    <w:rsid w:val="001B5EAA"/>
    <w:rsid w:val="001B64D9"/>
    <w:rsid w:val="001B6B0B"/>
    <w:rsid w:val="001C103A"/>
    <w:rsid w:val="001C1CF6"/>
    <w:rsid w:val="001C2370"/>
    <w:rsid w:val="001C2997"/>
    <w:rsid w:val="001C4DB7"/>
    <w:rsid w:val="001C5DA9"/>
    <w:rsid w:val="001C6C9B"/>
    <w:rsid w:val="001C7EC8"/>
    <w:rsid w:val="001D104E"/>
    <w:rsid w:val="001D17CD"/>
    <w:rsid w:val="001D1BEE"/>
    <w:rsid w:val="001D2194"/>
    <w:rsid w:val="001D27AF"/>
    <w:rsid w:val="001D3092"/>
    <w:rsid w:val="001D4CD1"/>
    <w:rsid w:val="001D553D"/>
    <w:rsid w:val="001D65B1"/>
    <w:rsid w:val="001D66C2"/>
    <w:rsid w:val="001D6D4A"/>
    <w:rsid w:val="001D6E00"/>
    <w:rsid w:val="001D6ECB"/>
    <w:rsid w:val="001E0579"/>
    <w:rsid w:val="001E1F52"/>
    <w:rsid w:val="001E1F93"/>
    <w:rsid w:val="001E24CF"/>
    <w:rsid w:val="001E2A34"/>
    <w:rsid w:val="001E2BC7"/>
    <w:rsid w:val="001E3097"/>
    <w:rsid w:val="001E3B65"/>
    <w:rsid w:val="001E4B06"/>
    <w:rsid w:val="001E5F98"/>
    <w:rsid w:val="001E6CEA"/>
    <w:rsid w:val="001E6D17"/>
    <w:rsid w:val="001E6D92"/>
    <w:rsid w:val="001F01F4"/>
    <w:rsid w:val="001F0F26"/>
    <w:rsid w:val="001F16EC"/>
    <w:rsid w:val="001F1AE3"/>
    <w:rsid w:val="001F64BE"/>
    <w:rsid w:val="001F6AF7"/>
    <w:rsid w:val="001F6C8F"/>
    <w:rsid w:val="001F7070"/>
    <w:rsid w:val="001F723B"/>
    <w:rsid w:val="001F7807"/>
    <w:rsid w:val="00200EF2"/>
    <w:rsid w:val="002016B9"/>
    <w:rsid w:val="00201825"/>
    <w:rsid w:val="00201CB2"/>
    <w:rsid w:val="00201D01"/>
    <w:rsid w:val="002039E9"/>
    <w:rsid w:val="002046F7"/>
    <w:rsid w:val="0020478D"/>
    <w:rsid w:val="00204906"/>
    <w:rsid w:val="002054D0"/>
    <w:rsid w:val="0020633B"/>
    <w:rsid w:val="002066F5"/>
    <w:rsid w:val="00206EFD"/>
    <w:rsid w:val="002074F6"/>
    <w:rsid w:val="00210D95"/>
    <w:rsid w:val="002136B3"/>
    <w:rsid w:val="00213BDF"/>
    <w:rsid w:val="00213DBD"/>
    <w:rsid w:val="00216957"/>
    <w:rsid w:val="00217232"/>
    <w:rsid w:val="0021747D"/>
    <w:rsid w:val="00217731"/>
    <w:rsid w:val="00217AE6"/>
    <w:rsid w:val="00220995"/>
    <w:rsid w:val="00221777"/>
    <w:rsid w:val="00221998"/>
    <w:rsid w:val="00221E1A"/>
    <w:rsid w:val="00222391"/>
    <w:rsid w:val="002228E3"/>
    <w:rsid w:val="00224261"/>
    <w:rsid w:val="00224528"/>
    <w:rsid w:val="00224B16"/>
    <w:rsid w:val="00224D61"/>
    <w:rsid w:val="002265BD"/>
    <w:rsid w:val="002270CC"/>
    <w:rsid w:val="002271E1"/>
    <w:rsid w:val="00227894"/>
    <w:rsid w:val="0022791F"/>
    <w:rsid w:val="0023053F"/>
    <w:rsid w:val="00231705"/>
    <w:rsid w:val="00231D67"/>
    <w:rsid w:val="00231E53"/>
    <w:rsid w:val="0023299E"/>
    <w:rsid w:val="00233B87"/>
    <w:rsid w:val="00234830"/>
    <w:rsid w:val="002353CD"/>
    <w:rsid w:val="00235EA5"/>
    <w:rsid w:val="002368C7"/>
    <w:rsid w:val="00236FC4"/>
    <w:rsid w:val="0023726F"/>
    <w:rsid w:val="00237CD4"/>
    <w:rsid w:val="00240E32"/>
    <w:rsid w:val="002410C8"/>
    <w:rsid w:val="00241961"/>
    <w:rsid w:val="00241C93"/>
    <w:rsid w:val="0024214A"/>
    <w:rsid w:val="00243C87"/>
    <w:rsid w:val="002441F2"/>
    <w:rsid w:val="002442DB"/>
    <w:rsid w:val="0024438F"/>
    <w:rsid w:val="00244FFB"/>
    <w:rsid w:val="002458D0"/>
    <w:rsid w:val="00245EC0"/>
    <w:rsid w:val="002462B7"/>
    <w:rsid w:val="00247FF0"/>
    <w:rsid w:val="00250F4A"/>
    <w:rsid w:val="00251349"/>
    <w:rsid w:val="002513DE"/>
    <w:rsid w:val="00252ADC"/>
    <w:rsid w:val="00252F30"/>
    <w:rsid w:val="00253532"/>
    <w:rsid w:val="002540D3"/>
    <w:rsid w:val="00254B2A"/>
    <w:rsid w:val="002556DB"/>
    <w:rsid w:val="00256937"/>
    <w:rsid w:val="00256D4F"/>
    <w:rsid w:val="00256EBE"/>
    <w:rsid w:val="00257140"/>
    <w:rsid w:val="0026030E"/>
    <w:rsid w:val="00260EE8"/>
    <w:rsid w:val="00260F28"/>
    <w:rsid w:val="0026131D"/>
    <w:rsid w:val="002622C9"/>
    <w:rsid w:val="00263542"/>
    <w:rsid w:val="002646C6"/>
    <w:rsid w:val="00264C48"/>
    <w:rsid w:val="00266738"/>
    <w:rsid w:val="00266823"/>
    <w:rsid w:val="0026697A"/>
    <w:rsid w:val="00266D0C"/>
    <w:rsid w:val="00267E3C"/>
    <w:rsid w:val="0027045A"/>
    <w:rsid w:val="00270CB0"/>
    <w:rsid w:val="00270E9E"/>
    <w:rsid w:val="00272A68"/>
    <w:rsid w:val="00273F94"/>
    <w:rsid w:val="0027477A"/>
    <w:rsid w:val="00274CA0"/>
    <w:rsid w:val="002760B7"/>
    <w:rsid w:val="0027683B"/>
    <w:rsid w:val="00276C3D"/>
    <w:rsid w:val="002810D3"/>
    <w:rsid w:val="00283F74"/>
    <w:rsid w:val="002847AE"/>
    <w:rsid w:val="0028546E"/>
    <w:rsid w:val="002870F2"/>
    <w:rsid w:val="00287153"/>
    <w:rsid w:val="00287650"/>
    <w:rsid w:val="00290154"/>
    <w:rsid w:val="00290BC8"/>
    <w:rsid w:val="002913DD"/>
    <w:rsid w:val="00291C45"/>
    <w:rsid w:val="0029451A"/>
    <w:rsid w:val="00294F88"/>
    <w:rsid w:val="00294FCC"/>
    <w:rsid w:val="00295516"/>
    <w:rsid w:val="002A0B25"/>
    <w:rsid w:val="002A10A1"/>
    <w:rsid w:val="002A22E4"/>
    <w:rsid w:val="002A3161"/>
    <w:rsid w:val="002A33CC"/>
    <w:rsid w:val="002A3410"/>
    <w:rsid w:val="002A44D1"/>
    <w:rsid w:val="002A4631"/>
    <w:rsid w:val="002A5490"/>
    <w:rsid w:val="002A5521"/>
    <w:rsid w:val="002A5545"/>
    <w:rsid w:val="002A6EA6"/>
    <w:rsid w:val="002B0CBF"/>
    <w:rsid w:val="002B108B"/>
    <w:rsid w:val="002B12DE"/>
    <w:rsid w:val="002B1CCA"/>
    <w:rsid w:val="002B270D"/>
    <w:rsid w:val="002B3375"/>
    <w:rsid w:val="002B3B1F"/>
    <w:rsid w:val="002B4745"/>
    <w:rsid w:val="002B480D"/>
    <w:rsid w:val="002B4845"/>
    <w:rsid w:val="002B4AC3"/>
    <w:rsid w:val="002B7744"/>
    <w:rsid w:val="002C05AC"/>
    <w:rsid w:val="002C19D6"/>
    <w:rsid w:val="002C2BB5"/>
    <w:rsid w:val="002C346A"/>
    <w:rsid w:val="002C3953"/>
    <w:rsid w:val="002C48EB"/>
    <w:rsid w:val="002C56A0"/>
    <w:rsid w:val="002C5EEE"/>
    <w:rsid w:val="002C6AE1"/>
    <w:rsid w:val="002D0EBC"/>
    <w:rsid w:val="002D12FF"/>
    <w:rsid w:val="002D1984"/>
    <w:rsid w:val="002D21A5"/>
    <w:rsid w:val="002D402D"/>
    <w:rsid w:val="002D4413"/>
    <w:rsid w:val="002D516D"/>
    <w:rsid w:val="002D68AD"/>
    <w:rsid w:val="002D6F25"/>
    <w:rsid w:val="002D7247"/>
    <w:rsid w:val="002E25CA"/>
    <w:rsid w:val="002E26F3"/>
    <w:rsid w:val="002E2D93"/>
    <w:rsid w:val="002E3295"/>
    <w:rsid w:val="002E488C"/>
    <w:rsid w:val="002E4D5B"/>
    <w:rsid w:val="002E5474"/>
    <w:rsid w:val="002E5699"/>
    <w:rsid w:val="002E5832"/>
    <w:rsid w:val="002E633F"/>
    <w:rsid w:val="002E7641"/>
    <w:rsid w:val="002F0785"/>
    <w:rsid w:val="002F0BF7"/>
    <w:rsid w:val="002F0F52"/>
    <w:rsid w:val="002F1BD9"/>
    <w:rsid w:val="002F3A6D"/>
    <w:rsid w:val="002F5969"/>
    <w:rsid w:val="002F714A"/>
    <w:rsid w:val="002F749C"/>
    <w:rsid w:val="00301180"/>
    <w:rsid w:val="00302112"/>
    <w:rsid w:val="003023ED"/>
    <w:rsid w:val="0030248B"/>
    <w:rsid w:val="00303813"/>
    <w:rsid w:val="0030551D"/>
    <w:rsid w:val="00310348"/>
    <w:rsid w:val="00310EE6"/>
    <w:rsid w:val="00311628"/>
    <w:rsid w:val="0031221D"/>
    <w:rsid w:val="003123F7"/>
    <w:rsid w:val="00313095"/>
    <w:rsid w:val="00314B9D"/>
    <w:rsid w:val="00314DD8"/>
    <w:rsid w:val="0031559F"/>
    <w:rsid w:val="003155A3"/>
    <w:rsid w:val="003166A3"/>
    <w:rsid w:val="00316A7F"/>
    <w:rsid w:val="00317B24"/>
    <w:rsid w:val="00317D8E"/>
    <w:rsid w:val="00317E8F"/>
    <w:rsid w:val="00317F47"/>
    <w:rsid w:val="00320752"/>
    <w:rsid w:val="003209E8"/>
    <w:rsid w:val="003211F4"/>
    <w:rsid w:val="00321422"/>
    <w:rsid w:val="0032193F"/>
    <w:rsid w:val="00322186"/>
    <w:rsid w:val="00322962"/>
    <w:rsid w:val="00322AF4"/>
    <w:rsid w:val="00323ADE"/>
    <w:rsid w:val="0032403E"/>
    <w:rsid w:val="00324D73"/>
    <w:rsid w:val="00325A58"/>
    <w:rsid w:val="00325B7B"/>
    <w:rsid w:val="0033193C"/>
    <w:rsid w:val="003321D5"/>
    <w:rsid w:val="00332B30"/>
    <w:rsid w:val="003331F1"/>
    <w:rsid w:val="003340D2"/>
    <w:rsid w:val="003349F2"/>
    <w:rsid w:val="00334D65"/>
    <w:rsid w:val="0033532B"/>
    <w:rsid w:val="00335D3B"/>
    <w:rsid w:val="00336759"/>
    <w:rsid w:val="003369F7"/>
    <w:rsid w:val="00337929"/>
    <w:rsid w:val="00340003"/>
    <w:rsid w:val="0034245B"/>
    <w:rsid w:val="00342B48"/>
    <w:rsid w:val="00342B92"/>
    <w:rsid w:val="00343056"/>
    <w:rsid w:val="0034309E"/>
    <w:rsid w:val="00343552"/>
    <w:rsid w:val="0034374C"/>
    <w:rsid w:val="003444A9"/>
    <w:rsid w:val="0034454D"/>
    <w:rsid w:val="003445F2"/>
    <w:rsid w:val="00345EB0"/>
    <w:rsid w:val="0034764B"/>
    <w:rsid w:val="0034780A"/>
    <w:rsid w:val="00347CBE"/>
    <w:rsid w:val="003503AC"/>
    <w:rsid w:val="00352482"/>
    <w:rsid w:val="00352686"/>
    <w:rsid w:val="003528CE"/>
    <w:rsid w:val="003534AD"/>
    <w:rsid w:val="00353D3E"/>
    <w:rsid w:val="003541C9"/>
    <w:rsid w:val="00354314"/>
    <w:rsid w:val="003561FE"/>
    <w:rsid w:val="00357136"/>
    <w:rsid w:val="003576EB"/>
    <w:rsid w:val="003609FB"/>
    <w:rsid w:val="00360C67"/>
    <w:rsid w:val="00360E65"/>
    <w:rsid w:val="0036179B"/>
    <w:rsid w:val="00361826"/>
    <w:rsid w:val="003627B6"/>
    <w:rsid w:val="00362DCB"/>
    <w:rsid w:val="00362E68"/>
    <w:rsid w:val="0036308C"/>
    <w:rsid w:val="00363E8F"/>
    <w:rsid w:val="00364ABA"/>
    <w:rsid w:val="00365118"/>
    <w:rsid w:val="00365E4F"/>
    <w:rsid w:val="0036637D"/>
    <w:rsid w:val="00366467"/>
    <w:rsid w:val="00366534"/>
    <w:rsid w:val="00367836"/>
    <w:rsid w:val="00367A94"/>
    <w:rsid w:val="00370563"/>
    <w:rsid w:val="003706D3"/>
    <w:rsid w:val="003713D2"/>
    <w:rsid w:val="00371AF4"/>
    <w:rsid w:val="00372A4F"/>
    <w:rsid w:val="00372B9F"/>
    <w:rsid w:val="003734AF"/>
    <w:rsid w:val="0037384B"/>
    <w:rsid w:val="00373892"/>
    <w:rsid w:val="003743CE"/>
    <w:rsid w:val="00375006"/>
    <w:rsid w:val="003751AF"/>
    <w:rsid w:val="00375C02"/>
    <w:rsid w:val="00375D3D"/>
    <w:rsid w:val="003760A3"/>
    <w:rsid w:val="00376847"/>
    <w:rsid w:val="0038047C"/>
    <w:rsid w:val="003804AE"/>
    <w:rsid w:val="003807AF"/>
    <w:rsid w:val="00380856"/>
    <w:rsid w:val="00380EAE"/>
    <w:rsid w:val="00381417"/>
    <w:rsid w:val="00382A6F"/>
    <w:rsid w:val="00382C57"/>
    <w:rsid w:val="00383B5F"/>
    <w:rsid w:val="00383BA0"/>
    <w:rsid w:val="00384483"/>
    <w:rsid w:val="0038499A"/>
    <w:rsid w:val="00384F53"/>
    <w:rsid w:val="00385D3A"/>
    <w:rsid w:val="00386A83"/>
    <w:rsid w:val="00387053"/>
    <w:rsid w:val="0038770F"/>
    <w:rsid w:val="00392085"/>
    <w:rsid w:val="00392A8B"/>
    <w:rsid w:val="00392D76"/>
    <w:rsid w:val="00395451"/>
    <w:rsid w:val="00395716"/>
    <w:rsid w:val="00396B0E"/>
    <w:rsid w:val="0039766F"/>
    <w:rsid w:val="003A01C8"/>
    <w:rsid w:val="003A063E"/>
    <w:rsid w:val="003A1238"/>
    <w:rsid w:val="003A1937"/>
    <w:rsid w:val="003A1C45"/>
    <w:rsid w:val="003A1ED5"/>
    <w:rsid w:val="003A29F6"/>
    <w:rsid w:val="003A3D9A"/>
    <w:rsid w:val="003A43B0"/>
    <w:rsid w:val="003A4F65"/>
    <w:rsid w:val="003A5E30"/>
    <w:rsid w:val="003A6344"/>
    <w:rsid w:val="003A6624"/>
    <w:rsid w:val="003A695D"/>
    <w:rsid w:val="003A6A25"/>
    <w:rsid w:val="003A6F6B"/>
    <w:rsid w:val="003B0477"/>
    <w:rsid w:val="003B225F"/>
    <w:rsid w:val="003B265B"/>
    <w:rsid w:val="003B29E0"/>
    <w:rsid w:val="003B2BD8"/>
    <w:rsid w:val="003B335D"/>
    <w:rsid w:val="003B3CB0"/>
    <w:rsid w:val="003B4751"/>
    <w:rsid w:val="003B4FE5"/>
    <w:rsid w:val="003B5D78"/>
    <w:rsid w:val="003B620A"/>
    <w:rsid w:val="003B7317"/>
    <w:rsid w:val="003B76AB"/>
    <w:rsid w:val="003B7BBB"/>
    <w:rsid w:val="003C0056"/>
    <w:rsid w:val="003C10C9"/>
    <w:rsid w:val="003C1704"/>
    <w:rsid w:val="003C3990"/>
    <w:rsid w:val="003C3B4B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D7936"/>
    <w:rsid w:val="003E0267"/>
    <w:rsid w:val="003E03FD"/>
    <w:rsid w:val="003E15EE"/>
    <w:rsid w:val="003E2139"/>
    <w:rsid w:val="003E3B37"/>
    <w:rsid w:val="003E5848"/>
    <w:rsid w:val="003E6040"/>
    <w:rsid w:val="003E77A9"/>
    <w:rsid w:val="003F0971"/>
    <w:rsid w:val="003F117E"/>
    <w:rsid w:val="003F175D"/>
    <w:rsid w:val="003F28DA"/>
    <w:rsid w:val="003F2C2F"/>
    <w:rsid w:val="003F35B8"/>
    <w:rsid w:val="003F3F97"/>
    <w:rsid w:val="003F42CF"/>
    <w:rsid w:val="003F4EA0"/>
    <w:rsid w:val="003F5A44"/>
    <w:rsid w:val="003F63C6"/>
    <w:rsid w:val="003F69BE"/>
    <w:rsid w:val="003F7D20"/>
    <w:rsid w:val="00400F9E"/>
    <w:rsid w:val="004013F6"/>
    <w:rsid w:val="0040332D"/>
    <w:rsid w:val="00405D96"/>
    <w:rsid w:val="004062A3"/>
    <w:rsid w:val="00406401"/>
    <w:rsid w:val="00407474"/>
    <w:rsid w:val="0040751E"/>
    <w:rsid w:val="00407538"/>
    <w:rsid w:val="00407DD9"/>
    <w:rsid w:val="00407ED4"/>
    <w:rsid w:val="00410D77"/>
    <w:rsid w:val="00412834"/>
    <w:rsid w:val="004128F0"/>
    <w:rsid w:val="00412E56"/>
    <w:rsid w:val="00412E7E"/>
    <w:rsid w:val="00413746"/>
    <w:rsid w:val="00413F7A"/>
    <w:rsid w:val="00414AB5"/>
    <w:rsid w:val="00414B9C"/>
    <w:rsid w:val="00414D5B"/>
    <w:rsid w:val="00415A62"/>
    <w:rsid w:val="0041645A"/>
    <w:rsid w:val="00417BB8"/>
    <w:rsid w:val="00421CC4"/>
    <w:rsid w:val="0042236E"/>
    <w:rsid w:val="0042354D"/>
    <w:rsid w:val="00425148"/>
    <w:rsid w:val="004252EA"/>
    <w:rsid w:val="0042550B"/>
    <w:rsid w:val="004259A6"/>
    <w:rsid w:val="00430D80"/>
    <w:rsid w:val="004317B5"/>
    <w:rsid w:val="00431E3D"/>
    <w:rsid w:val="00431FE0"/>
    <w:rsid w:val="00432083"/>
    <w:rsid w:val="00432BF7"/>
    <w:rsid w:val="0043344A"/>
    <w:rsid w:val="0043388C"/>
    <w:rsid w:val="00436B23"/>
    <w:rsid w:val="00436E88"/>
    <w:rsid w:val="00440977"/>
    <w:rsid w:val="0044175B"/>
    <w:rsid w:val="00441C88"/>
    <w:rsid w:val="00442026"/>
    <w:rsid w:val="00442B49"/>
    <w:rsid w:val="00443CD4"/>
    <w:rsid w:val="004440BB"/>
    <w:rsid w:val="00444458"/>
    <w:rsid w:val="004444B6"/>
    <w:rsid w:val="00444786"/>
    <w:rsid w:val="00444A29"/>
    <w:rsid w:val="004450B6"/>
    <w:rsid w:val="00445612"/>
    <w:rsid w:val="00445687"/>
    <w:rsid w:val="0044571B"/>
    <w:rsid w:val="00446D06"/>
    <w:rsid w:val="00447931"/>
    <w:rsid w:val="004479D8"/>
    <w:rsid w:val="00447C97"/>
    <w:rsid w:val="00451068"/>
    <w:rsid w:val="00451168"/>
    <w:rsid w:val="00451506"/>
    <w:rsid w:val="00452D84"/>
    <w:rsid w:val="00453166"/>
    <w:rsid w:val="00453706"/>
    <w:rsid w:val="00453739"/>
    <w:rsid w:val="00454120"/>
    <w:rsid w:val="0045627B"/>
    <w:rsid w:val="00456C90"/>
    <w:rsid w:val="00457160"/>
    <w:rsid w:val="00457DBB"/>
    <w:rsid w:val="00460B7E"/>
    <w:rsid w:val="00460B9D"/>
    <w:rsid w:val="00463BFC"/>
    <w:rsid w:val="00464E35"/>
    <w:rsid w:val="004657D6"/>
    <w:rsid w:val="00465C94"/>
    <w:rsid w:val="00466109"/>
    <w:rsid w:val="00466393"/>
    <w:rsid w:val="00473346"/>
    <w:rsid w:val="004751C2"/>
    <w:rsid w:val="00476168"/>
    <w:rsid w:val="00476284"/>
    <w:rsid w:val="0047628B"/>
    <w:rsid w:val="00477B4A"/>
    <w:rsid w:val="00480024"/>
    <w:rsid w:val="00480116"/>
    <w:rsid w:val="0048084F"/>
    <w:rsid w:val="004810BD"/>
    <w:rsid w:val="0048175E"/>
    <w:rsid w:val="00483441"/>
    <w:rsid w:val="004838F3"/>
    <w:rsid w:val="00483B44"/>
    <w:rsid w:val="00483CA9"/>
    <w:rsid w:val="004850B9"/>
    <w:rsid w:val="0048525B"/>
    <w:rsid w:val="00485CCD"/>
    <w:rsid w:val="00485DB5"/>
    <w:rsid w:val="00486D2B"/>
    <w:rsid w:val="00490772"/>
    <w:rsid w:val="00490AD6"/>
    <w:rsid w:val="00490D60"/>
    <w:rsid w:val="0049122A"/>
    <w:rsid w:val="00491501"/>
    <w:rsid w:val="0049152E"/>
    <w:rsid w:val="00492667"/>
    <w:rsid w:val="004949C7"/>
    <w:rsid w:val="00494D41"/>
    <w:rsid w:val="00494FDC"/>
    <w:rsid w:val="004959EF"/>
    <w:rsid w:val="0049608F"/>
    <w:rsid w:val="00497BBD"/>
    <w:rsid w:val="004A05C5"/>
    <w:rsid w:val="004A0A4C"/>
    <w:rsid w:val="004A161B"/>
    <w:rsid w:val="004A1C52"/>
    <w:rsid w:val="004A4146"/>
    <w:rsid w:val="004A4605"/>
    <w:rsid w:val="004A47DB"/>
    <w:rsid w:val="004A4917"/>
    <w:rsid w:val="004A59C7"/>
    <w:rsid w:val="004A5AAE"/>
    <w:rsid w:val="004A5C80"/>
    <w:rsid w:val="004A64C6"/>
    <w:rsid w:val="004A6AB7"/>
    <w:rsid w:val="004A7284"/>
    <w:rsid w:val="004A77FD"/>
    <w:rsid w:val="004A7AC4"/>
    <w:rsid w:val="004A7E1A"/>
    <w:rsid w:val="004B0073"/>
    <w:rsid w:val="004B0D79"/>
    <w:rsid w:val="004B1183"/>
    <w:rsid w:val="004B1541"/>
    <w:rsid w:val="004B240E"/>
    <w:rsid w:val="004B29F4"/>
    <w:rsid w:val="004B2C05"/>
    <w:rsid w:val="004B2FAB"/>
    <w:rsid w:val="004B314C"/>
    <w:rsid w:val="004B3B22"/>
    <w:rsid w:val="004B44AA"/>
    <w:rsid w:val="004B5772"/>
    <w:rsid w:val="004B6407"/>
    <w:rsid w:val="004B6923"/>
    <w:rsid w:val="004B6A0C"/>
    <w:rsid w:val="004B6B5D"/>
    <w:rsid w:val="004B7240"/>
    <w:rsid w:val="004B7495"/>
    <w:rsid w:val="004B780F"/>
    <w:rsid w:val="004B7B56"/>
    <w:rsid w:val="004C16F7"/>
    <w:rsid w:val="004C1B96"/>
    <w:rsid w:val="004C20CF"/>
    <w:rsid w:val="004C2E2E"/>
    <w:rsid w:val="004C4747"/>
    <w:rsid w:val="004C487C"/>
    <w:rsid w:val="004C4D54"/>
    <w:rsid w:val="004C61BE"/>
    <w:rsid w:val="004C7023"/>
    <w:rsid w:val="004C7513"/>
    <w:rsid w:val="004C758D"/>
    <w:rsid w:val="004D02AC"/>
    <w:rsid w:val="004D0383"/>
    <w:rsid w:val="004D1086"/>
    <w:rsid w:val="004D112F"/>
    <w:rsid w:val="004D1F3F"/>
    <w:rsid w:val="004D213D"/>
    <w:rsid w:val="004D36FF"/>
    <w:rsid w:val="004D3A72"/>
    <w:rsid w:val="004D3EE2"/>
    <w:rsid w:val="004D435A"/>
    <w:rsid w:val="004D518A"/>
    <w:rsid w:val="004D5343"/>
    <w:rsid w:val="004D5BBA"/>
    <w:rsid w:val="004D6540"/>
    <w:rsid w:val="004D761C"/>
    <w:rsid w:val="004D762B"/>
    <w:rsid w:val="004E0D06"/>
    <w:rsid w:val="004E1C2A"/>
    <w:rsid w:val="004E28DE"/>
    <w:rsid w:val="004E3347"/>
    <w:rsid w:val="004E38B0"/>
    <w:rsid w:val="004E3C28"/>
    <w:rsid w:val="004E4332"/>
    <w:rsid w:val="004E5A54"/>
    <w:rsid w:val="004E6856"/>
    <w:rsid w:val="004E6FB4"/>
    <w:rsid w:val="004E7313"/>
    <w:rsid w:val="004F0977"/>
    <w:rsid w:val="004F1408"/>
    <w:rsid w:val="004F253E"/>
    <w:rsid w:val="004F4995"/>
    <w:rsid w:val="004F4E1D"/>
    <w:rsid w:val="004F5A98"/>
    <w:rsid w:val="004F6257"/>
    <w:rsid w:val="004F6A25"/>
    <w:rsid w:val="004F6AB0"/>
    <w:rsid w:val="004F6B4D"/>
    <w:rsid w:val="004F7624"/>
    <w:rsid w:val="005000BD"/>
    <w:rsid w:val="005000DD"/>
    <w:rsid w:val="00500ECB"/>
    <w:rsid w:val="005017B3"/>
    <w:rsid w:val="00501ECF"/>
    <w:rsid w:val="005027F4"/>
    <w:rsid w:val="00502B6B"/>
    <w:rsid w:val="00502CD4"/>
    <w:rsid w:val="0050340B"/>
    <w:rsid w:val="00503B09"/>
    <w:rsid w:val="00504F5C"/>
    <w:rsid w:val="00505262"/>
    <w:rsid w:val="0050597B"/>
    <w:rsid w:val="005064DA"/>
    <w:rsid w:val="00506DF8"/>
    <w:rsid w:val="00507451"/>
    <w:rsid w:val="00507999"/>
    <w:rsid w:val="00507ACB"/>
    <w:rsid w:val="00510676"/>
    <w:rsid w:val="00511F4D"/>
    <w:rsid w:val="005121B0"/>
    <w:rsid w:val="00513022"/>
    <w:rsid w:val="00513D83"/>
    <w:rsid w:val="005144D6"/>
    <w:rsid w:val="0051493F"/>
    <w:rsid w:val="0051574E"/>
    <w:rsid w:val="00515E55"/>
    <w:rsid w:val="0051725F"/>
    <w:rsid w:val="00517973"/>
    <w:rsid w:val="00520095"/>
    <w:rsid w:val="00520381"/>
    <w:rsid w:val="00520645"/>
    <w:rsid w:val="0052168D"/>
    <w:rsid w:val="00521B2B"/>
    <w:rsid w:val="0052396A"/>
    <w:rsid w:val="0052414D"/>
    <w:rsid w:val="00524FBE"/>
    <w:rsid w:val="00525731"/>
    <w:rsid w:val="00526460"/>
    <w:rsid w:val="0052782C"/>
    <w:rsid w:val="00527B66"/>
    <w:rsid w:val="00530E46"/>
    <w:rsid w:val="005324EF"/>
    <w:rsid w:val="0053286B"/>
    <w:rsid w:val="00532A00"/>
    <w:rsid w:val="00534C25"/>
    <w:rsid w:val="00536369"/>
    <w:rsid w:val="00540E99"/>
    <w:rsid w:val="00541048"/>
    <w:rsid w:val="00541130"/>
    <w:rsid w:val="00543559"/>
    <w:rsid w:val="0054504F"/>
    <w:rsid w:val="005452D8"/>
    <w:rsid w:val="00545E6F"/>
    <w:rsid w:val="00546A8B"/>
    <w:rsid w:val="00546BFE"/>
    <w:rsid w:val="00550EA5"/>
    <w:rsid w:val="00551073"/>
    <w:rsid w:val="00551DA4"/>
    <w:rsid w:val="0055213A"/>
    <w:rsid w:val="005522AD"/>
    <w:rsid w:val="00552CA6"/>
    <w:rsid w:val="00553527"/>
    <w:rsid w:val="00554956"/>
    <w:rsid w:val="005572B7"/>
    <w:rsid w:val="00557BE6"/>
    <w:rsid w:val="00557F68"/>
    <w:rsid w:val="005600BC"/>
    <w:rsid w:val="0056116E"/>
    <w:rsid w:val="00562667"/>
    <w:rsid w:val="00563104"/>
    <w:rsid w:val="00563308"/>
    <w:rsid w:val="005646C1"/>
    <w:rsid w:val="005646CC"/>
    <w:rsid w:val="005647D3"/>
    <w:rsid w:val="00564ABE"/>
    <w:rsid w:val="005652E4"/>
    <w:rsid w:val="00565730"/>
    <w:rsid w:val="00565B62"/>
    <w:rsid w:val="00566671"/>
    <w:rsid w:val="00567B22"/>
    <w:rsid w:val="00567FB3"/>
    <w:rsid w:val="00570651"/>
    <w:rsid w:val="00570DD3"/>
    <w:rsid w:val="0057134C"/>
    <w:rsid w:val="00572054"/>
    <w:rsid w:val="0057331C"/>
    <w:rsid w:val="00573328"/>
    <w:rsid w:val="00573E14"/>
    <w:rsid w:val="00573F07"/>
    <w:rsid w:val="005747FF"/>
    <w:rsid w:val="00575960"/>
    <w:rsid w:val="00576415"/>
    <w:rsid w:val="00576BB2"/>
    <w:rsid w:val="005777B1"/>
    <w:rsid w:val="0058081D"/>
    <w:rsid w:val="00580D0F"/>
    <w:rsid w:val="005824C0"/>
    <w:rsid w:val="005829B9"/>
    <w:rsid w:val="00582FD7"/>
    <w:rsid w:val="005831C5"/>
    <w:rsid w:val="00583524"/>
    <w:rsid w:val="005835A2"/>
    <w:rsid w:val="00583853"/>
    <w:rsid w:val="005857A8"/>
    <w:rsid w:val="00586180"/>
    <w:rsid w:val="00586763"/>
    <w:rsid w:val="00586AB1"/>
    <w:rsid w:val="0058713B"/>
    <w:rsid w:val="00587604"/>
    <w:rsid w:val="005876D2"/>
    <w:rsid w:val="0059056C"/>
    <w:rsid w:val="00590D95"/>
    <w:rsid w:val="0059130B"/>
    <w:rsid w:val="005924CF"/>
    <w:rsid w:val="00592D6E"/>
    <w:rsid w:val="00592E92"/>
    <w:rsid w:val="005935B4"/>
    <w:rsid w:val="0059499F"/>
    <w:rsid w:val="00594ACA"/>
    <w:rsid w:val="005963E4"/>
    <w:rsid w:val="00596689"/>
    <w:rsid w:val="005969DC"/>
    <w:rsid w:val="00597D19"/>
    <w:rsid w:val="005A07DA"/>
    <w:rsid w:val="005A16FB"/>
    <w:rsid w:val="005A1A68"/>
    <w:rsid w:val="005A1F15"/>
    <w:rsid w:val="005A2A5A"/>
    <w:rsid w:val="005A39FC"/>
    <w:rsid w:val="005A3B66"/>
    <w:rsid w:val="005A42E3"/>
    <w:rsid w:val="005A5F04"/>
    <w:rsid w:val="005A6DC2"/>
    <w:rsid w:val="005A71C1"/>
    <w:rsid w:val="005B05A9"/>
    <w:rsid w:val="005B0746"/>
    <w:rsid w:val="005B0870"/>
    <w:rsid w:val="005B1055"/>
    <w:rsid w:val="005B1762"/>
    <w:rsid w:val="005B1782"/>
    <w:rsid w:val="005B4B88"/>
    <w:rsid w:val="005B4F74"/>
    <w:rsid w:val="005B5D60"/>
    <w:rsid w:val="005B5E31"/>
    <w:rsid w:val="005B64AE"/>
    <w:rsid w:val="005B6E3D"/>
    <w:rsid w:val="005B7298"/>
    <w:rsid w:val="005B7543"/>
    <w:rsid w:val="005C0915"/>
    <w:rsid w:val="005C17BD"/>
    <w:rsid w:val="005C1BFC"/>
    <w:rsid w:val="005C2D0D"/>
    <w:rsid w:val="005C3825"/>
    <w:rsid w:val="005C4123"/>
    <w:rsid w:val="005C62BD"/>
    <w:rsid w:val="005C641A"/>
    <w:rsid w:val="005C6BC4"/>
    <w:rsid w:val="005C7485"/>
    <w:rsid w:val="005C7B55"/>
    <w:rsid w:val="005C7F35"/>
    <w:rsid w:val="005D0175"/>
    <w:rsid w:val="005D0D08"/>
    <w:rsid w:val="005D1CC4"/>
    <w:rsid w:val="005D2D62"/>
    <w:rsid w:val="005D5A78"/>
    <w:rsid w:val="005D5DB0"/>
    <w:rsid w:val="005E0B43"/>
    <w:rsid w:val="005E165C"/>
    <w:rsid w:val="005E3260"/>
    <w:rsid w:val="005E35D5"/>
    <w:rsid w:val="005E4742"/>
    <w:rsid w:val="005E6829"/>
    <w:rsid w:val="005E6A90"/>
    <w:rsid w:val="005F0316"/>
    <w:rsid w:val="005F0676"/>
    <w:rsid w:val="005F26E8"/>
    <w:rsid w:val="005F275A"/>
    <w:rsid w:val="005F2E08"/>
    <w:rsid w:val="005F465B"/>
    <w:rsid w:val="005F4BE3"/>
    <w:rsid w:val="005F5E6B"/>
    <w:rsid w:val="005F78DD"/>
    <w:rsid w:val="005F7A4D"/>
    <w:rsid w:val="00600043"/>
    <w:rsid w:val="006013B5"/>
    <w:rsid w:val="006015EC"/>
    <w:rsid w:val="006023DE"/>
    <w:rsid w:val="0060359B"/>
    <w:rsid w:val="00603F69"/>
    <w:rsid w:val="006040DA"/>
    <w:rsid w:val="00604248"/>
    <w:rsid w:val="006047BD"/>
    <w:rsid w:val="00604BED"/>
    <w:rsid w:val="006065EF"/>
    <w:rsid w:val="00607675"/>
    <w:rsid w:val="006078CC"/>
    <w:rsid w:val="00610B28"/>
    <w:rsid w:val="00610F53"/>
    <w:rsid w:val="0061101E"/>
    <w:rsid w:val="00611319"/>
    <w:rsid w:val="00612E3F"/>
    <w:rsid w:val="00613208"/>
    <w:rsid w:val="00614540"/>
    <w:rsid w:val="0061477F"/>
    <w:rsid w:val="00615648"/>
    <w:rsid w:val="00616767"/>
    <w:rsid w:val="0061698B"/>
    <w:rsid w:val="006169C6"/>
    <w:rsid w:val="00616F61"/>
    <w:rsid w:val="00617474"/>
    <w:rsid w:val="00617572"/>
    <w:rsid w:val="00617BEC"/>
    <w:rsid w:val="006205C3"/>
    <w:rsid w:val="00620917"/>
    <w:rsid w:val="0062163D"/>
    <w:rsid w:val="00622D90"/>
    <w:rsid w:val="00623A9E"/>
    <w:rsid w:val="006240AF"/>
    <w:rsid w:val="00624A20"/>
    <w:rsid w:val="00624C9B"/>
    <w:rsid w:val="00626208"/>
    <w:rsid w:val="006262A3"/>
    <w:rsid w:val="00626C84"/>
    <w:rsid w:val="00627846"/>
    <w:rsid w:val="006306D7"/>
    <w:rsid w:val="00630BB3"/>
    <w:rsid w:val="00631620"/>
    <w:rsid w:val="00632182"/>
    <w:rsid w:val="006335DF"/>
    <w:rsid w:val="00633632"/>
    <w:rsid w:val="00634081"/>
    <w:rsid w:val="00634329"/>
    <w:rsid w:val="00634717"/>
    <w:rsid w:val="006350B0"/>
    <w:rsid w:val="00635236"/>
    <w:rsid w:val="0063571C"/>
    <w:rsid w:val="00636C7C"/>
    <w:rsid w:val="0063712A"/>
    <w:rsid w:val="00637178"/>
    <w:rsid w:val="00637181"/>
    <w:rsid w:val="0063792D"/>
    <w:rsid w:val="00637AF8"/>
    <w:rsid w:val="006412BE"/>
    <w:rsid w:val="0064144D"/>
    <w:rsid w:val="0064160E"/>
    <w:rsid w:val="00642389"/>
    <w:rsid w:val="006441C2"/>
    <w:rsid w:val="00644306"/>
    <w:rsid w:val="00644D96"/>
    <w:rsid w:val="006450E2"/>
    <w:rsid w:val="006453D8"/>
    <w:rsid w:val="0064657A"/>
    <w:rsid w:val="006476D8"/>
    <w:rsid w:val="00647CAD"/>
    <w:rsid w:val="00650503"/>
    <w:rsid w:val="00651A1C"/>
    <w:rsid w:val="00651E73"/>
    <w:rsid w:val="006522FD"/>
    <w:rsid w:val="00652800"/>
    <w:rsid w:val="0065325A"/>
    <w:rsid w:val="00653C5D"/>
    <w:rsid w:val="006544A7"/>
    <w:rsid w:val="00654B31"/>
    <w:rsid w:val="006552BE"/>
    <w:rsid w:val="0065554C"/>
    <w:rsid w:val="00655790"/>
    <w:rsid w:val="00656C9E"/>
    <w:rsid w:val="006604E5"/>
    <w:rsid w:val="00660565"/>
    <w:rsid w:val="006618D9"/>
    <w:rsid w:val="006618E3"/>
    <w:rsid w:val="00661D06"/>
    <w:rsid w:val="006638B4"/>
    <w:rsid w:val="006639C6"/>
    <w:rsid w:val="0066400D"/>
    <w:rsid w:val="006644C4"/>
    <w:rsid w:val="00665085"/>
    <w:rsid w:val="0066638A"/>
    <w:rsid w:val="0066665B"/>
    <w:rsid w:val="00667AC9"/>
    <w:rsid w:val="0067158A"/>
    <w:rsid w:val="0067331F"/>
    <w:rsid w:val="0067482E"/>
    <w:rsid w:val="00675260"/>
    <w:rsid w:val="006767BD"/>
    <w:rsid w:val="006775F6"/>
    <w:rsid w:val="006778FC"/>
    <w:rsid w:val="0067798C"/>
    <w:rsid w:val="00677DDB"/>
    <w:rsid w:val="00677EF0"/>
    <w:rsid w:val="00677FBE"/>
    <w:rsid w:val="00680003"/>
    <w:rsid w:val="00680400"/>
    <w:rsid w:val="00681083"/>
    <w:rsid w:val="006814BF"/>
    <w:rsid w:val="00681928"/>
    <w:rsid w:val="00681F32"/>
    <w:rsid w:val="00682AED"/>
    <w:rsid w:val="00683AEC"/>
    <w:rsid w:val="00683F21"/>
    <w:rsid w:val="006843E4"/>
    <w:rsid w:val="00684672"/>
    <w:rsid w:val="0068481E"/>
    <w:rsid w:val="00684A32"/>
    <w:rsid w:val="00686590"/>
    <w:rsid w:val="0068666F"/>
    <w:rsid w:val="00686680"/>
    <w:rsid w:val="006870D5"/>
    <w:rsid w:val="0068780A"/>
    <w:rsid w:val="00687AF0"/>
    <w:rsid w:val="00690267"/>
    <w:rsid w:val="006906E7"/>
    <w:rsid w:val="00691284"/>
    <w:rsid w:val="00691AE1"/>
    <w:rsid w:val="006921AD"/>
    <w:rsid w:val="00692AF8"/>
    <w:rsid w:val="00692FD9"/>
    <w:rsid w:val="00694D4A"/>
    <w:rsid w:val="006954D4"/>
    <w:rsid w:val="0069598B"/>
    <w:rsid w:val="00695AF0"/>
    <w:rsid w:val="00696065"/>
    <w:rsid w:val="0069739C"/>
    <w:rsid w:val="00697B41"/>
    <w:rsid w:val="006A0133"/>
    <w:rsid w:val="006A0514"/>
    <w:rsid w:val="006A0659"/>
    <w:rsid w:val="006A0D66"/>
    <w:rsid w:val="006A1A8E"/>
    <w:rsid w:val="006A1CF6"/>
    <w:rsid w:val="006A2D9E"/>
    <w:rsid w:val="006A36DB"/>
    <w:rsid w:val="006A3D90"/>
    <w:rsid w:val="006A48C1"/>
    <w:rsid w:val="006A4E4D"/>
    <w:rsid w:val="006A510D"/>
    <w:rsid w:val="006A51A4"/>
    <w:rsid w:val="006A5EFB"/>
    <w:rsid w:val="006A67EE"/>
    <w:rsid w:val="006A711F"/>
    <w:rsid w:val="006B02EE"/>
    <w:rsid w:val="006B172C"/>
    <w:rsid w:val="006B1FFA"/>
    <w:rsid w:val="006B3564"/>
    <w:rsid w:val="006B37E6"/>
    <w:rsid w:val="006B3D8F"/>
    <w:rsid w:val="006B42E3"/>
    <w:rsid w:val="006B44E9"/>
    <w:rsid w:val="006B4BFD"/>
    <w:rsid w:val="006B6661"/>
    <w:rsid w:val="006B73E5"/>
    <w:rsid w:val="006C018D"/>
    <w:rsid w:val="006C0749"/>
    <w:rsid w:val="006C0E68"/>
    <w:rsid w:val="006C392E"/>
    <w:rsid w:val="006C485B"/>
    <w:rsid w:val="006C5678"/>
    <w:rsid w:val="006D0276"/>
    <w:rsid w:val="006D062E"/>
    <w:rsid w:val="006D0817"/>
    <w:rsid w:val="006D10F2"/>
    <w:rsid w:val="006D2405"/>
    <w:rsid w:val="006D330C"/>
    <w:rsid w:val="006D3A0E"/>
    <w:rsid w:val="006D3B57"/>
    <w:rsid w:val="006D466F"/>
    <w:rsid w:val="006D4A39"/>
    <w:rsid w:val="006D5380"/>
    <w:rsid w:val="006D53A4"/>
    <w:rsid w:val="006D6748"/>
    <w:rsid w:val="006D69E0"/>
    <w:rsid w:val="006D7FE6"/>
    <w:rsid w:val="006E08C4"/>
    <w:rsid w:val="006E091B"/>
    <w:rsid w:val="006E1388"/>
    <w:rsid w:val="006E1E72"/>
    <w:rsid w:val="006E1F25"/>
    <w:rsid w:val="006E2552"/>
    <w:rsid w:val="006E3BDC"/>
    <w:rsid w:val="006E42C8"/>
    <w:rsid w:val="006E4800"/>
    <w:rsid w:val="006E4ADD"/>
    <w:rsid w:val="006E508A"/>
    <w:rsid w:val="006E560F"/>
    <w:rsid w:val="006E5B90"/>
    <w:rsid w:val="006E60D3"/>
    <w:rsid w:val="006E7955"/>
    <w:rsid w:val="006E79B6"/>
    <w:rsid w:val="006E7E3B"/>
    <w:rsid w:val="006F054E"/>
    <w:rsid w:val="006F1B19"/>
    <w:rsid w:val="006F270B"/>
    <w:rsid w:val="006F2D85"/>
    <w:rsid w:val="006F3613"/>
    <w:rsid w:val="006F3839"/>
    <w:rsid w:val="006F4503"/>
    <w:rsid w:val="006F6764"/>
    <w:rsid w:val="00700BB9"/>
    <w:rsid w:val="00701DAC"/>
    <w:rsid w:val="00703D4D"/>
    <w:rsid w:val="00704694"/>
    <w:rsid w:val="00704A85"/>
    <w:rsid w:val="007058CD"/>
    <w:rsid w:val="00705D75"/>
    <w:rsid w:val="0070723B"/>
    <w:rsid w:val="007075D3"/>
    <w:rsid w:val="00707BC5"/>
    <w:rsid w:val="00707EC0"/>
    <w:rsid w:val="007116B4"/>
    <w:rsid w:val="00711C5F"/>
    <w:rsid w:val="00711C96"/>
    <w:rsid w:val="00712C97"/>
    <w:rsid w:val="00712DA7"/>
    <w:rsid w:val="00714DB2"/>
    <w:rsid w:val="00715142"/>
    <w:rsid w:val="007158F6"/>
    <w:rsid w:val="007159AA"/>
    <w:rsid w:val="00715F89"/>
    <w:rsid w:val="00716FB7"/>
    <w:rsid w:val="00717C66"/>
    <w:rsid w:val="007208CB"/>
    <w:rsid w:val="00720ABB"/>
    <w:rsid w:val="00720B4A"/>
    <w:rsid w:val="0072144B"/>
    <w:rsid w:val="00721E38"/>
    <w:rsid w:val="00722848"/>
    <w:rsid w:val="00722D6B"/>
    <w:rsid w:val="00723465"/>
    <w:rsid w:val="00723933"/>
    <w:rsid w:val="00723956"/>
    <w:rsid w:val="00723FF2"/>
    <w:rsid w:val="00724203"/>
    <w:rsid w:val="00725C3B"/>
    <w:rsid w:val="00725D14"/>
    <w:rsid w:val="00726160"/>
    <w:rsid w:val="007266FB"/>
    <w:rsid w:val="007267B4"/>
    <w:rsid w:val="00731886"/>
    <w:rsid w:val="00731924"/>
    <w:rsid w:val="0073230D"/>
    <w:rsid w:val="0073238D"/>
    <w:rsid w:val="007324BB"/>
    <w:rsid w:val="00733D6A"/>
    <w:rsid w:val="00734065"/>
    <w:rsid w:val="00734894"/>
    <w:rsid w:val="00734B38"/>
    <w:rsid w:val="0073520E"/>
    <w:rsid w:val="00735451"/>
    <w:rsid w:val="007363D5"/>
    <w:rsid w:val="00740573"/>
    <w:rsid w:val="007414DA"/>
    <w:rsid w:val="00741D33"/>
    <w:rsid w:val="00743AE5"/>
    <w:rsid w:val="0074408B"/>
    <w:rsid w:val="007448D2"/>
    <w:rsid w:val="00744A73"/>
    <w:rsid w:val="00744DB8"/>
    <w:rsid w:val="00744DCC"/>
    <w:rsid w:val="00745C28"/>
    <w:rsid w:val="007460FF"/>
    <w:rsid w:val="00746E5E"/>
    <w:rsid w:val="00750185"/>
    <w:rsid w:val="00750EFD"/>
    <w:rsid w:val="0075143B"/>
    <w:rsid w:val="00751476"/>
    <w:rsid w:val="00751825"/>
    <w:rsid w:val="0075322D"/>
    <w:rsid w:val="00753781"/>
    <w:rsid w:val="00753D56"/>
    <w:rsid w:val="00755F64"/>
    <w:rsid w:val="007564AE"/>
    <w:rsid w:val="00756673"/>
    <w:rsid w:val="0075679B"/>
    <w:rsid w:val="007568D4"/>
    <w:rsid w:val="00757591"/>
    <w:rsid w:val="00757633"/>
    <w:rsid w:val="00757A59"/>
    <w:rsid w:val="00757D9E"/>
    <w:rsid w:val="007603EC"/>
    <w:rsid w:val="00760A3A"/>
    <w:rsid w:val="007617A7"/>
    <w:rsid w:val="00762125"/>
    <w:rsid w:val="007635C3"/>
    <w:rsid w:val="007659CB"/>
    <w:rsid w:val="00765E06"/>
    <w:rsid w:val="00765F79"/>
    <w:rsid w:val="007668EB"/>
    <w:rsid w:val="0076728E"/>
    <w:rsid w:val="00767292"/>
    <w:rsid w:val="007705D5"/>
    <w:rsid w:val="007706FF"/>
    <w:rsid w:val="00770C61"/>
    <w:rsid w:val="00771FFD"/>
    <w:rsid w:val="00772BA3"/>
    <w:rsid w:val="00773571"/>
    <w:rsid w:val="007740C6"/>
    <w:rsid w:val="00774FA2"/>
    <w:rsid w:val="007750E2"/>
    <w:rsid w:val="00775830"/>
    <w:rsid w:val="0077604B"/>
    <w:rsid w:val="007760AD"/>
    <w:rsid w:val="007763FE"/>
    <w:rsid w:val="00776998"/>
    <w:rsid w:val="00776C02"/>
    <w:rsid w:val="007776A2"/>
    <w:rsid w:val="00777849"/>
    <w:rsid w:val="00780A03"/>
    <w:rsid w:val="00780A99"/>
    <w:rsid w:val="007813E5"/>
    <w:rsid w:val="007817C6"/>
    <w:rsid w:val="00781C4F"/>
    <w:rsid w:val="00781F16"/>
    <w:rsid w:val="00782106"/>
    <w:rsid w:val="00782109"/>
    <w:rsid w:val="00782487"/>
    <w:rsid w:val="00782A2E"/>
    <w:rsid w:val="00782B11"/>
    <w:rsid w:val="007832C2"/>
    <w:rsid w:val="007836C0"/>
    <w:rsid w:val="0078510B"/>
    <w:rsid w:val="0078667E"/>
    <w:rsid w:val="00790F84"/>
    <w:rsid w:val="007919DC"/>
    <w:rsid w:val="00791B72"/>
    <w:rsid w:val="00791C7F"/>
    <w:rsid w:val="00792F00"/>
    <w:rsid w:val="007930BF"/>
    <w:rsid w:val="00793F95"/>
    <w:rsid w:val="00794B08"/>
    <w:rsid w:val="007955E0"/>
    <w:rsid w:val="00796888"/>
    <w:rsid w:val="0079773F"/>
    <w:rsid w:val="007A031E"/>
    <w:rsid w:val="007A1326"/>
    <w:rsid w:val="007A36F3"/>
    <w:rsid w:val="007A4257"/>
    <w:rsid w:val="007A4766"/>
    <w:rsid w:val="007A55A8"/>
    <w:rsid w:val="007A55E9"/>
    <w:rsid w:val="007B0159"/>
    <w:rsid w:val="007B06DB"/>
    <w:rsid w:val="007B24C4"/>
    <w:rsid w:val="007B2EB3"/>
    <w:rsid w:val="007B3E0C"/>
    <w:rsid w:val="007B476B"/>
    <w:rsid w:val="007B50E4"/>
    <w:rsid w:val="007B5236"/>
    <w:rsid w:val="007B628A"/>
    <w:rsid w:val="007B6314"/>
    <w:rsid w:val="007C057B"/>
    <w:rsid w:val="007C0649"/>
    <w:rsid w:val="007C0B88"/>
    <w:rsid w:val="007C1046"/>
    <w:rsid w:val="007C1A9E"/>
    <w:rsid w:val="007C4AB5"/>
    <w:rsid w:val="007C5117"/>
    <w:rsid w:val="007C6177"/>
    <w:rsid w:val="007C6E38"/>
    <w:rsid w:val="007C73F4"/>
    <w:rsid w:val="007D0710"/>
    <w:rsid w:val="007D1074"/>
    <w:rsid w:val="007D149A"/>
    <w:rsid w:val="007D2069"/>
    <w:rsid w:val="007D212E"/>
    <w:rsid w:val="007D2560"/>
    <w:rsid w:val="007D3E87"/>
    <w:rsid w:val="007D43CE"/>
    <w:rsid w:val="007D458F"/>
    <w:rsid w:val="007D5655"/>
    <w:rsid w:val="007D5A3A"/>
    <w:rsid w:val="007D5A52"/>
    <w:rsid w:val="007D6374"/>
    <w:rsid w:val="007D6B39"/>
    <w:rsid w:val="007D6E32"/>
    <w:rsid w:val="007D7CF5"/>
    <w:rsid w:val="007D7D7D"/>
    <w:rsid w:val="007D7E58"/>
    <w:rsid w:val="007E13D0"/>
    <w:rsid w:val="007E31C3"/>
    <w:rsid w:val="007E41AD"/>
    <w:rsid w:val="007E4546"/>
    <w:rsid w:val="007E5E9E"/>
    <w:rsid w:val="007E77C9"/>
    <w:rsid w:val="007F071B"/>
    <w:rsid w:val="007F0942"/>
    <w:rsid w:val="007F0E3F"/>
    <w:rsid w:val="007F10E8"/>
    <w:rsid w:val="007F1493"/>
    <w:rsid w:val="007F4390"/>
    <w:rsid w:val="007F5148"/>
    <w:rsid w:val="007F5638"/>
    <w:rsid w:val="007F576D"/>
    <w:rsid w:val="007F66A6"/>
    <w:rsid w:val="007F73ED"/>
    <w:rsid w:val="007F76BF"/>
    <w:rsid w:val="007F7BF2"/>
    <w:rsid w:val="008002E8"/>
    <w:rsid w:val="008003CD"/>
    <w:rsid w:val="00800512"/>
    <w:rsid w:val="00801687"/>
    <w:rsid w:val="008019EE"/>
    <w:rsid w:val="00801E5B"/>
    <w:rsid w:val="00802022"/>
    <w:rsid w:val="0080207C"/>
    <w:rsid w:val="008028A3"/>
    <w:rsid w:val="00804DB3"/>
    <w:rsid w:val="00805664"/>
    <w:rsid w:val="008059C1"/>
    <w:rsid w:val="0080662F"/>
    <w:rsid w:val="0080671A"/>
    <w:rsid w:val="00806C91"/>
    <w:rsid w:val="00807CB5"/>
    <w:rsid w:val="0081065F"/>
    <w:rsid w:val="00810E72"/>
    <w:rsid w:val="0081158B"/>
    <w:rsid w:val="0081179B"/>
    <w:rsid w:val="008120D0"/>
    <w:rsid w:val="00812DCB"/>
    <w:rsid w:val="00813841"/>
    <w:rsid w:val="00813FA5"/>
    <w:rsid w:val="00814DB6"/>
    <w:rsid w:val="0081523F"/>
    <w:rsid w:val="0081557F"/>
    <w:rsid w:val="00816151"/>
    <w:rsid w:val="00817268"/>
    <w:rsid w:val="00817500"/>
    <w:rsid w:val="008203B7"/>
    <w:rsid w:val="00820BB7"/>
    <w:rsid w:val="008212BE"/>
    <w:rsid w:val="00821866"/>
    <w:rsid w:val="008233D9"/>
    <w:rsid w:val="008248E7"/>
    <w:rsid w:val="00824F02"/>
    <w:rsid w:val="00825595"/>
    <w:rsid w:val="00826BD1"/>
    <w:rsid w:val="00826C4F"/>
    <w:rsid w:val="00830A48"/>
    <w:rsid w:val="00831BC4"/>
    <w:rsid w:val="00831C89"/>
    <w:rsid w:val="00832DA5"/>
    <w:rsid w:val="00832F4B"/>
    <w:rsid w:val="00833A2E"/>
    <w:rsid w:val="00833DA2"/>
    <w:rsid w:val="00833EDF"/>
    <w:rsid w:val="00834038"/>
    <w:rsid w:val="00834D82"/>
    <w:rsid w:val="00835107"/>
    <w:rsid w:val="008377AF"/>
    <w:rsid w:val="00837D88"/>
    <w:rsid w:val="00840134"/>
    <w:rsid w:val="008404C4"/>
    <w:rsid w:val="0084056D"/>
    <w:rsid w:val="00840720"/>
    <w:rsid w:val="008409B3"/>
    <w:rsid w:val="00840B24"/>
    <w:rsid w:val="00841080"/>
    <w:rsid w:val="008412F7"/>
    <w:rsid w:val="008414BB"/>
    <w:rsid w:val="00841B54"/>
    <w:rsid w:val="008434A7"/>
    <w:rsid w:val="00843ED1"/>
    <w:rsid w:val="00844862"/>
    <w:rsid w:val="00844C03"/>
    <w:rsid w:val="00845562"/>
    <w:rsid w:val="00845A54"/>
    <w:rsid w:val="008471DD"/>
    <w:rsid w:val="00847F91"/>
    <w:rsid w:val="008505DC"/>
    <w:rsid w:val="008509F0"/>
    <w:rsid w:val="0085103E"/>
    <w:rsid w:val="00851875"/>
    <w:rsid w:val="00852357"/>
    <w:rsid w:val="00852B7B"/>
    <w:rsid w:val="00852EE2"/>
    <w:rsid w:val="0085448C"/>
    <w:rsid w:val="00854C71"/>
    <w:rsid w:val="00855048"/>
    <w:rsid w:val="008563D3"/>
    <w:rsid w:val="00856E64"/>
    <w:rsid w:val="008575D5"/>
    <w:rsid w:val="00857C6D"/>
    <w:rsid w:val="00860352"/>
    <w:rsid w:val="00860A52"/>
    <w:rsid w:val="0086178A"/>
    <w:rsid w:val="0086233A"/>
    <w:rsid w:val="00862883"/>
    <w:rsid w:val="00862960"/>
    <w:rsid w:val="00862CDF"/>
    <w:rsid w:val="00863532"/>
    <w:rsid w:val="008641E8"/>
    <w:rsid w:val="00864ED1"/>
    <w:rsid w:val="00865740"/>
    <w:rsid w:val="00865EC3"/>
    <w:rsid w:val="0086605F"/>
    <w:rsid w:val="00866195"/>
    <w:rsid w:val="0086629C"/>
    <w:rsid w:val="00866415"/>
    <w:rsid w:val="0086672A"/>
    <w:rsid w:val="00866D11"/>
    <w:rsid w:val="00867422"/>
    <w:rsid w:val="00867469"/>
    <w:rsid w:val="00870838"/>
    <w:rsid w:val="00870A3D"/>
    <w:rsid w:val="00872CB2"/>
    <w:rsid w:val="008736AC"/>
    <w:rsid w:val="008741D3"/>
    <w:rsid w:val="008743E8"/>
    <w:rsid w:val="00874C1F"/>
    <w:rsid w:val="00875F88"/>
    <w:rsid w:val="0087743C"/>
    <w:rsid w:val="008776AC"/>
    <w:rsid w:val="0088073C"/>
    <w:rsid w:val="00880A08"/>
    <w:rsid w:val="00880EB0"/>
    <w:rsid w:val="008810F1"/>
    <w:rsid w:val="008813A0"/>
    <w:rsid w:val="00882DE6"/>
    <w:rsid w:val="00882E98"/>
    <w:rsid w:val="00883242"/>
    <w:rsid w:val="008836DD"/>
    <w:rsid w:val="00884182"/>
    <w:rsid w:val="00885173"/>
    <w:rsid w:val="00885C59"/>
    <w:rsid w:val="00886AB2"/>
    <w:rsid w:val="0089096B"/>
    <w:rsid w:val="00890C47"/>
    <w:rsid w:val="008919E4"/>
    <w:rsid w:val="0089256F"/>
    <w:rsid w:val="00893072"/>
    <w:rsid w:val="0089365B"/>
    <w:rsid w:val="00893D01"/>
    <w:rsid w:val="00893D12"/>
    <w:rsid w:val="00893FE8"/>
    <w:rsid w:val="0089468F"/>
    <w:rsid w:val="00895105"/>
    <w:rsid w:val="00895316"/>
    <w:rsid w:val="008957BE"/>
    <w:rsid w:val="00895861"/>
    <w:rsid w:val="00897B91"/>
    <w:rsid w:val="00897BC7"/>
    <w:rsid w:val="008A00A0"/>
    <w:rsid w:val="008A0836"/>
    <w:rsid w:val="008A1720"/>
    <w:rsid w:val="008A21F0"/>
    <w:rsid w:val="008A378C"/>
    <w:rsid w:val="008A4B6E"/>
    <w:rsid w:val="008A5DE5"/>
    <w:rsid w:val="008A6129"/>
    <w:rsid w:val="008A647D"/>
    <w:rsid w:val="008B0514"/>
    <w:rsid w:val="008B0665"/>
    <w:rsid w:val="008B1187"/>
    <w:rsid w:val="008B1239"/>
    <w:rsid w:val="008B138D"/>
    <w:rsid w:val="008B1665"/>
    <w:rsid w:val="008B17FE"/>
    <w:rsid w:val="008B1FDB"/>
    <w:rsid w:val="008B367A"/>
    <w:rsid w:val="008B4001"/>
    <w:rsid w:val="008B430F"/>
    <w:rsid w:val="008B44C9"/>
    <w:rsid w:val="008B4DA3"/>
    <w:rsid w:val="008B4FF4"/>
    <w:rsid w:val="008B6729"/>
    <w:rsid w:val="008B7094"/>
    <w:rsid w:val="008C10C6"/>
    <w:rsid w:val="008C13E0"/>
    <w:rsid w:val="008C197A"/>
    <w:rsid w:val="008C1A20"/>
    <w:rsid w:val="008C2530"/>
    <w:rsid w:val="008C263D"/>
    <w:rsid w:val="008C2FB5"/>
    <w:rsid w:val="008C302C"/>
    <w:rsid w:val="008C3633"/>
    <w:rsid w:val="008C3A9A"/>
    <w:rsid w:val="008C4CAB"/>
    <w:rsid w:val="008C503E"/>
    <w:rsid w:val="008C6461"/>
    <w:rsid w:val="008C6F82"/>
    <w:rsid w:val="008C7090"/>
    <w:rsid w:val="008C7212"/>
    <w:rsid w:val="008C7288"/>
    <w:rsid w:val="008C7CBC"/>
    <w:rsid w:val="008D125E"/>
    <w:rsid w:val="008D1F3C"/>
    <w:rsid w:val="008D5308"/>
    <w:rsid w:val="008D55BF"/>
    <w:rsid w:val="008D61E0"/>
    <w:rsid w:val="008D63EC"/>
    <w:rsid w:val="008D6722"/>
    <w:rsid w:val="008D6E1D"/>
    <w:rsid w:val="008D74B0"/>
    <w:rsid w:val="008D76AA"/>
    <w:rsid w:val="008D7AB2"/>
    <w:rsid w:val="008E0259"/>
    <w:rsid w:val="008E09B3"/>
    <w:rsid w:val="008E23C1"/>
    <w:rsid w:val="008E43E0"/>
    <w:rsid w:val="008E4A0E"/>
    <w:rsid w:val="008E6E44"/>
    <w:rsid w:val="008E7E7F"/>
    <w:rsid w:val="008F0115"/>
    <w:rsid w:val="008F0383"/>
    <w:rsid w:val="008F16B7"/>
    <w:rsid w:val="008F1F6A"/>
    <w:rsid w:val="008F28E7"/>
    <w:rsid w:val="008F364E"/>
    <w:rsid w:val="008F387C"/>
    <w:rsid w:val="008F3EDF"/>
    <w:rsid w:val="008F45C6"/>
    <w:rsid w:val="008F4807"/>
    <w:rsid w:val="0090053B"/>
    <w:rsid w:val="00900EBE"/>
    <w:rsid w:val="00900FCF"/>
    <w:rsid w:val="00901298"/>
    <w:rsid w:val="009019BB"/>
    <w:rsid w:val="00902919"/>
    <w:rsid w:val="00902CAA"/>
    <w:rsid w:val="0090315B"/>
    <w:rsid w:val="0090402D"/>
    <w:rsid w:val="00904350"/>
    <w:rsid w:val="009053B8"/>
    <w:rsid w:val="00905926"/>
    <w:rsid w:val="0090604A"/>
    <w:rsid w:val="00906664"/>
    <w:rsid w:val="00907741"/>
    <w:rsid w:val="009078AB"/>
    <w:rsid w:val="0091055E"/>
    <w:rsid w:val="009109D0"/>
    <w:rsid w:val="0091231B"/>
    <w:rsid w:val="00912393"/>
    <w:rsid w:val="00912EC7"/>
    <w:rsid w:val="0091345D"/>
    <w:rsid w:val="009149C7"/>
    <w:rsid w:val="009153A2"/>
    <w:rsid w:val="00915748"/>
    <w:rsid w:val="0091585F"/>
    <w:rsid w:val="00915AC4"/>
    <w:rsid w:val="00920A1E"/>
    <w:rsid w:val="00920C71"/>
    <w:rsid w:val="0092153F"/>
    <w:rsid w:val="009227DD"/>
    <w:rsid w:val="00922DEC"/>
    <w:rsid w:val="00923015"/>
    <w:rsid w:val="00923212"/>
    <w:rsid w:val="00923319"/>
    <w:rsid w:val="009234D0"/>
    <w:rsid w:val="009239F3"/>
    <w:rsid w:val="00923E50"/>
    <w:rsid w:val="009242EA"/>
    <w:rsid w:val="00924603"/>
    <w:rsid w:val="009247DA"/>
    <w:rsid w:val="00924D16"/>
    <w:rsid w:val="00925013"/>
    <w:rsid w:val="00925024"/>
    <w:rsid w:val="009254D3"/>
    <w:rsid w:val="00925509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746"/>
    <w:rsid w:val="00932A03"/>
    <w:rsid w:val="0093313E"/>
    <w:rsid w:val="009331F9"/>
    <w:rsid w:val="00934012"/>
    <w:rsid w:val="0093530F"/>
    <w:rsid w:val="0093592F"/>
    <w:rsid w:val="009363F0"/>
    <w:rsid w:val="0093688D"/>
    <w:rsid w:val="009377A1"/>
    <w:rsid w:val="00940B3D"/>
    <w:rsid w:val="0094165A"/>
    <w:rsid w:val="00942056"/>
    <w:rsid w:val="009429D1"/>
    <w:rsid w:val="00942E67"/>
    <w:rsid w:val="009430D5"/>
    <w:rsid w:val="00943224"/>
    <w:rsid w:val="00943299"/>
    <w:rsid w:val="009438A7"/>
    <w:rsid w:val="009458AF"/>
    <w:rsid w:val="00950455"/>
    <w:rsid w:val="009516BC"/>
    <w:rsid w:val="00951A16"/>
    <w:rsid w:val="00951B9E"/>
    <w:rsid w:val="009520A1"/>
    <w:rsid w:val="009522E2"/>
    <w:rsid w:val="0095259D"/>
    <w:rsid w:val="009526C5"/>
    <w:rsid w:val="009528C1"/>
    <w:rsid w:val="009532C7"/>
    <w:rsid w:val="00953891"/>
    <w:rsid w:val="00953E82"/>
    <w:rsid w:val="00954005"/>
    <w:rsid w:val="00954C5A"/>
    <w:rsid w:val="0095593F"/>
    <w:rsid w:val="00955D6C"/>
    <w:rsid w:val="00955F74"/>
    <w:rsid w:val="00960547"/>
    <w:rsid w:val="00960CCA"/>
    <w:rsid w:val="00960E03"/>
    <w:rsid w:val="00961608"/>
    <w:rsid w:val="009624AB"/>
    <w:rsid w:val="009634F6"/>
    <w:rsid w:val="00963579"/>
    <w:rsid w:val="0096422F"/>
    <w:rsid w:val="00964AE3"/>
    <w:rsid w:val="00965A23"/>
    <w:rsid w:val="00965C63"/>
    <w:rsid w:val="0096720F"/>
    <w:rsid w:val="00967242"/>
    <w:rsid w:val="00967272"/>
    <w:rsid w:val="009674C3"/>
    <w:rsid w:val="00967AA1"/>
    <w:rsid w:val="0097036E"/>
    <w:rsid w:val="00970B38"/>
    <w:rsid w:val="009713FC"/>
    <w:rsid w:val="00971705"/>
    <w:rsid w:val="009718BF"/>
    <w:rsid w:val="00971C87"/>
    <w:rsid w:val="00973DB2"/>
    <w:rsid w:val="00973FAD"/>
    <w:rsid w:val="00974505"/>
    <w:rsid w:val="00974EBF"/>
    <w:rsid w:val="00975359"/>
    <w:rsid w:val="00977104"/>
    <w:rsid w:val="009776C9"/>
    <w:rsid w:val="009807D1"/>
    <w:rsid w:val="00980D8A"/>
    <w:rsid w:val="00980DE6"/>
    <w:rsid w:val="00981213"/>
    <w:rsid w:val="00981475"/>
    <w:rsid w:val="00981668"/>
    <w:rsid w:val="00981EB2"/>
    <w:rsid w:val="009832C5"/>
    <w:rsid w:val="009832D9"/>
    <w:rsid w:val="00984331"/>
    <w:rsid w:val="009845FD"/>
    <w:rsid w:val="00984C07"/>
    <w:rsid w:val="0098514D"/>
    <w:rsid w:val="0098548E"/>
    <w:rsid w:val="00985F69"/>
    <w:rsid w:val="00985FA8"/>
    <w:rsid w:val="00986B75"/>
    <w:rsid w:val="00987385"/>
    <w:rsid w:val="009876D2"/>
    <w:rsid w:val="00987795"/>
    <w:rsid w:val="00987813"/>
    <w:rsid w:val="0099074C"/>
    <w:rsid w:val="009909B8"/>
    <w:rsid w:val="00990C18"/>
    <w:rsid w:val="00990C46"/>
    <w:rsid w:val="009914A2"/>
    <w:rsid w:val="00991DEF"/>
    <w:rsid w:val="00992659"/>
    <w:rsid w:val="0099359F"/>
    <w:rsid w:val="009938CE"/>
    <w:rsid w:val="00993F37"/>
    <w:rsid w:val="00995954"/>
    <w:rsid w:val="00995CA3"/>
    <w:rsid w:val="00995E81"/>
    <w:rsid w:val="00996470"/>
    <w:rsid w:val="00996603"/>
    <w:rsid w:val="00997486"/>
    <w:rsid w:val="009974B3"/>
    <w:rsid w:val="00997F5D"/>
    <w:rsid w:val="009A09AC"/>
    <w:rsid w:val="009A2864"/>
    <w:rsid w:val="009A351C"/>
    <w:rsid w:val="009A40D9"/>
    <w:rsid w:val="009A4605"/>
    <w:rsid w:val="009A502F"/>
    <w:rsid w:val="009A526E"/>
    <w:rsid w:val="009A5483"/>
    <w:rsid w:val="009B08F7"/>
    <w:rsid w:val="009B165F"/>
    <w:rsid w:val="009B2E67"/>
    <w:rsid w:val="009B3913"/>
    <w:rsid w:val="009B417F"/>
    <w:rsid w:val="009B4483"/>
    <w:rsid w:val="009B5879"/>
    <w:rsid w:val="009B5A96"/>
    <w:rsid w:val="009B6030"/>
    <w:rsid w:val="009C098A"/>
    <w:rsid w:val="009C0DA0"/>
    <w:rsid w:val="009C158B"/>
    <w:rsid w:val="009C17AA"/>
    <w:rsid w:val="009C1AD9"/>
    <w:rsid w:val="009C1FCA"/>
    <w:rsid w:val="009C2FBE"/>
    <w:rsid w:val="009C3001"/>
    <w:rsid w:val="009C44C9"/>
    <w:rsid w:val="009C5CF2"/>
    <w:rsid w:val="009C65D7"/>
    <w:rsid w:val="009C69B7"/>
    <w:rsid w:val="009C69BE"/>
    <w:rsid w:val="009C6E90"/>
    <w:rsid w:val="009C72FE"/>
    <w:rsid w:val="009C7379"/>
    <w:rsid w:val="009C77EB"/>
    <w:rsid w:val="009D0C17"/>
    <w:rsid w:val="009D1352"/>
    <w:rsid w:val="009D1EBE"/>
    <w:rsid w:val="009D2409"/>
    <w:rsid w:val="009D2465"/>
    <w:rsid w:val="009D2983"/>
    <w:rsid w:val="009D2B28"/>
    <w:rsid w:val="009D32D1"/>
    <w:rsid w:val="009D36ED"/>
    <w:rsid w:val="009D42E3"/>
    <w:rsid w:val="009D4F4A"/>
    <w:rsid w:val="009D572A"/>
    <w:rsid w:val="009D672C"/>
    <w:rsid w:val="009D67D9"/>
    <w:rsid w:val="009D76BE"/>
    <w:rsid w:val="009E037B"/>
    <w:rsid w:val="009E05EC"/>
    <w:rsid w:val="009E06DA"/>
    <w:rsid w:val="009E0CF8"/>
    <w:rsid w:val="009E16BB"/>
    <w:rsid w:val="009E56EB"/>
    <w:rsid w:val="009E666E"/>
    <w:rsid w:val="009E6AB6"/>
    <w:rsid w:val="009E71DD"/>
    <w:rsid w:val="009E7F27"/>
    <w:rsid w:val="009F0AF4"/>
    <w:rsid w:val="009F1A7D"/>
    <w:rsid w:val="009F2BD0"/>
    <w:rsid w:val="009F3431"/>
    <w:rsid w:val="009F3838"/>
    <w:rsid w:val="009F3ECD"/>
    <w:rsid w:val="009F4B19"/>
    <w:rsid w:val="009F4F54"/>
    <w:rsid w:val="009F562F"/>
    <w:rsid w:val="009F5B38"/>
    <w:rsid w:val="009F5F05"/>
    <w:rsid w:val="009F6AE8"/>
    <w:rsid w:val="009F7139"/>
    <w:rsid w:val="009F7315"/>
    <w:rsid w:val="009F73D1"/>
    <w:rsid w:val="00A01B88"/>
    <w:rsid w:val="00A02F20"/>
    <w:rsid w:val="00A035C6"/>
    <w:rsid w:val="00A046A1"/>
    <w:rsid w:val="00A04A93"/>
    <w:rsid w:val="00A04B19"/>
    <w:rsid w:val="00A0671D"/>
    <w:rsid w:val="00A07569"/>
    <w:rsid w:val="00A078FB"/>
    <w:rsid w:val="00A10CE1"/>
    <w:rsid w:val="00A10CED"/>
    <w:rsid w:val="00A11523"/>
    <w:rsid w:val="00A128C6"/>
    <w:rsid w:val="00A12E94"/>
    <w:rsid w:val="00A143CE"/>
    <w:rsid w:val="00A15732"/>
    <w:rsid w:val="00A16D9B"/>
    <w:rsid w:val="00A2109D"/>
    <w:rsid w:val="00A21A49"/>
    <w:rsid w:val="00A231E9"/>
    <w:rsid w:val="00A23AE3"/>
    <w:rsid w:val="00A264E3"/>
    <w:rsid w:val="00A307AE"/>
    <w:rsid w:val="00A31BA2"/>
    <w:rsid w:val="00A31F94"/>
    <w:rsid w:val="00A33A23"/>
    <w:rsid w:val="00A33F05"/>
    <w:rsid w:val="00A34C13"/>
    <w:rsid w:val="00A361CE"/>
    <w:rsid w:val="00A3669F"/>
    <w:rsid w:val="00A36BC6"/>
    <w:rsid w:val="00A37A4C"/>
    <w:rsid w:val="00A37B41"/>
    <w:rsid w:val="00A40343"/>
    <w:rsid w:val="00A414BA"/>
    <w:rsid w:val="00A41A01"/>
    <w:rsid w:val="00A41D77"/>
    <w:rsid w:val="00A42299"/>
    <w:rsid w:val="00A429A9"/>
    <w:rsid w:val="00A43CFF"/>
    <w:rsid w:val="00A44BAD"/>
    <w:rsid w:val="00A45951"/>
    <w:rsid w:val="00A45ABB"/>
    <w:rsid w:val="00A45E8F"/>
    <w:rsid w:val="00A46743"/>
    <w:rsid w:val="00A47719"/>
    <w:rsid w:val="00A47C37"/>
    <w:rsid w:val="00A47EAB"/>
    <w:rsid w:val="00A5068D"/>
    <w:rsid w:val="00A509B4"/>
    <w:rsid w:val="00A52DC9"/>
    <w:rsid w:val="00A53A5C"/>
    <w:rsid w:val="00A54C7B"/>
    <w:rsid w:val="00A54CFD"/>
    <w:rsid w:val="00A5504C"/>
    <w:rsid w:val="00A55573"/>
    <w:rsid w:val="00A5639F"/>
    <w:rsid w:val="00A57040"/>
    <w:rsid w:val="00A60064"/>
    <w:rsid w:val="00A61F84"/>
    <w:rsid w:val="00A63632"/>
    <w:rsid w:val="00A63984"/>
    <w:rsid w:val="00A63CD8"/>
    <w:rsid w:val="00A63FAF"/>
    <w:rsid w:val="00A642D0"/>
    <w:rsid w:val="00A64CB2"/>
    <w:rsid w:val="00A64F90"/>
    <w:rsid w:val="00A65A2B"/>
    <w:rsid w:val="00A6783A"/>
    <w:rsid w:val="00A67F6F"/>
    <w:rsid w:val="00A70170"/>
    <w:rsid w:val="00A708D2"/>
    <w:rsid w:val="00A70B93"/>
    <w:rsid w:val="00A71727"/>
    <w:rsid w:val="00A725E9"/>
    <w:rsid w:val="00A727E9"/>
    <w:rsid w:val="00A7409C"/>
    <w:rsid w:val="00A74DBC"/>
    <w:rsid w:val="00A752B5"/>
    <w:rsid w:val="00A76013"/>
    <w:rsid w:val="00A774B4"/>
    <w:rsid w:val="00A77927"/>
    <w:rsid w:val="00A77CBA"/>
    <w:rsid w:val="00A810D8"/>
    <w:rsid w:val="00A81791"/>
    <w:rsid w:val="00A8195D"/>
    <w:rsid w:val="00A81DC9"/>
    <w:rsid w:val="00A828C1"/>
    <w:rsid w:val="00A82923"/>
    <w:rsid w:val="00A83610"/>
    <w:rsid w:val="00A8372C"/>
    <w:rsid w:val="00A83A94"/>
    <w:rsid w:val="00A83BA4"/>
    <w:rsid w:val="00A84453"/>
    <w:rsid w:val="00A84594"/>
    <w:rsid w:val="00A855AC"/>
    <w:rsid w:val="00A855FA"/>
    <w:rsid w:val="00A8704D"/>
    <w:rsid w:val="00A90A0B"/>
    <w:rsid w:val="00A90C37"/>
    <w:rsid w:val="00A90DA1"/>
    <w:rsid w:val="00A91418"/>
    <w:rsid w:val="00A9176A"/>
    <w:rsid w:val="00A91A18"/>
    <w:rsid w:val="00A93146"/>
    <w:rsid w:val="00A932DF"/>
    <w:rsid w:val="00A93DB7"/>
    <w:rsid w:val="00A947CF"/>
    <w:rsid w:val="00A95F5B"/>
    <w:rsid w:val="00A96BCA"/>
    <w:rsid w:val="00A96D9C"/>
    <w:rsid w:val="00A970EF"/>
    <w:rsid w:val="00A9772A"/>
    <w:rsid w:val="00A977AD"/>
    <w:rsid w:val="00AA10F8"/>
    <w:rsid w:val="00AA14F7"/>
    <w:rsid w:val="00AA15BB"/>
    <w:rsid w:val="00AA18E2"/>
    <w:rsid w:val="00AA22B0"/>
    <w:rsid w:val="00AA2B19"/>
    <w:rsid w:val="00AA3B89"/>
    <w:rsid w:val="00AA3EC9"/>
    <w:rsid w:val="00AA42C0"/>
    <w:rsid w:val="00AA4596"/>
    <w:rsid w:val="00AA46C5"/>
    <w:rsid w:val="00AA5A49"/>
    <w:rsid w:val="00AA5D9E"/>
    <w:rsid w:val="00AA5E50"/>
    <w:rsid w:val="00AA5EE6"/>
    <w:rsid w:val="00AA642B"/>
    <w:rsid w:val="00AB0241"/>
    <w:rsid w:val="00AB0616"/>
    <w:rsid w:val="00AB14A2"/>
    <w:rsid w:val="00AB1983"/>
    <w:rsid w:val="00AB211E"/>
    <w:rsid w:val="00AB23C3"/>
    <w:rsid w:val="00AB24DB"/>
    <w:rsid w:val="00AB35D0"/>
    <w:rsid w:val="00AB392D"/>
    <w:rsid w:val="00AB4726"/>
    <w:rsid w:val="00AB686E"/>
    <w:rsid w:val="00AB712F"/>
    <w:rsid w:val="00AB77E7"/>
    <w:rsid w:val="00AC11CA"/>
    <w:rsid w:val="00AC15F5"/>
    <w:rsid w:val="00AC1DCF"/>
    <w:rsid w:val="00AC23B1"/>
    <w:rsid w:val="00AC260E"/>
    <w:rsid w:val="00AC299A"/>
    <w:rsid w:val="00AC2AF9"/>
    <w:rsid w:val="00AC2F71"/>
    <w:rsid w:val="00AC3264"/>
    <w:rsid w:val="00AC47A6"/>
    <w:rsid w:val="00AC4E5C"/>
    <w:rsid w:val="00AC78ED"/>
    <w:rsid w:val="00AD02D3"/>
    <w:rsid w:val="00AD04A5"/>
    <w:rsid w:val="00AD05EE"/>
    <w:rsid w:val="00AD0DB5"/>
    <w:rsid w:val="00AD0FA0"/>
    <w:rsid w:val="00AD20CF"/>
    <w:rsid w:val="00AD28CF"/>
    <w:rsid w:val="00AD3500"/>
    <w:rsid w:val="00AD3675"/>
    <w:rsid w:val="00AD3B78"/>
    <w:rsid w:val="00AD524E"/>
    <w:rsid w:val="00AD56A9"/>
    <w:rsid w:val="00AD67A6"/>
    <w:rsid w:val="00AD69C4"/>
    <w:rsid w:val="00AD69F8"/>
    <w:rsid w:val="00AD6F0C"/>
    <w:rsid w:val="00AD7C86"/>
    <w:rsid w:val="00AE1C5F"/>
    <w:rsid w:val="00AE3875"/>
    <w:rsid w:val="00AE3899"/>
    <w:rsid w:val="00AE4A68"/>
    <w:rsid w:val="00AE4E94"/>
    <w:rsid w:val="00AE5FF8"/>
    <w:rsid w:val="00AE6CD2"/>
    <w:rsid w:val="00AE7571"/>
    <w:rsid w:val="00AE75B6"/>
    <w:rsid w:val="00AE776A"/>
    <w:rsid w:val="00AE7BE3"/>
    <w:rsid w:val="00AE7E40"/>
    <w:rsid w:val="00AF07CE"/>
    <w:rsid w:val="00AF1F68"/>
    <w:rsid w:val="00AF27B7"/>
    <w:rsid w:val="00AF281F"/>
    <w:rsid w:val="00AF2BB2"/>
    <w:rsid w:val="00AF2DE1"/>
    <w:rsid w:val="00AF3C5D"/>
    <w:rsid w:val="00AF4D15"/>
    <w:rsid w:val="00AF4D8B"/>
    <w:rsid w:val="00AF602A"/>
    <w:rsid w:val="00AF726A"/>
    <w:rsid w:val="00AF7AB4"/>
    <w:rsid w:val="00AF7B91"/>
    <w:rsid w:val="00B00015"/>
    <w:rsid w:val="00B01A6A"/>
    <w:rsid w:val="00B031B6"/>
    <w:rsid w:val="00B043A6"/>
    <w:rsid w:val="00B05741"/>
    <w:rsid w:val="00B06DE8"/>
    <w:rsid w:val="00B074B9"/>
    <w:rsid w:val="00B07AE1"/>
    <w:rsid w:val="00B07D23"/>
    <w:rsid w:val="00B10DA9"/>
    <w:rsid w:val="00B111FF"/>
    <w:rsid w:val="00B126BB"/>
    <w:rsid w:val="00B12968"/>
    <w:rsid w:val="00B12D18"/>
    <w:rsid w:val="00B130CD"/>
    <w:rsid w:val="00B131FF"/>
    <w:rsid w:val="00B13498"/>
    <w:rsid w:val="00B13DA2"/>
    <w:rsid w:val="00B13EC3"/>
    <w:rsid w:val="00B140F6"/>
    <w:rsid w:val="00B14854"/>
    <w:rsid w:val="00B165AE"/>
    <w:rsid w:val="00B1672A"/>
    <w:rsid w:val="00B16E71"/>
    <w:rsid w:val="00B174BD"/>
    <w:rsid w:val="00B20690"/>
    <w:rsid w:val="00B20B2A"/>
    <w:rsid w:val="00B2129B"/>
    <w:rsid w:val="00B22804"/>
    <w:rsid w:val="00B228AB"/>
    <w:rsid w:val="00B228EF"/>
    <w:rsid w:val="00B22FA7"/>
    <w:rsid w:val="00B24845"/>
    <w:rsid w:val="00B251F7"/>
    <w:rsid w:val="00B25D6F"/>
    <w:rsid w:val="00B26370"/>
    <w:rsid w:val="00B2723C"/>
    <w:rsid w:val="00B27D18"/>
    <w:rsid w:val="00B300DB"/>
    <w:rsid w:val="00B31EDD"/>
    <w:rsid w:val="00B32BEC"/>
    <w:rsid w:val="00B32F60"/>
    <w:rsid w:val="00B338CF"/>
    <w:rsid w:val="00B35B87"/>
    <w:rsid w:val="00B363AF"/>
    <w:rsid w:val="00B40556"/>
    <w:rsid w:val="00B4144B"/>
    <w:rsid w:val="00B43107"/>
    <w:rsid w:val="00B452BA"/>
    <w:rsid w:val="00B45AC4"/>
    <w:rsid w:val="00B45E0A"/>
    <w:rsid w:val="00B465EE"/>
    <w:rsid w:val="00B46C40"/>
    <w:rsid w:val="00B46E16"/>
    <w:rsid w:val="00B471BC"/>
    <w:rsid w:val="00B473EE"/>
    <w:rsid w:val="00B47A18"/>
    <w:rsid w:val="00B51585"/>
    <w:rsid w:val="00B51CD5"/>
    <w:rsid w:val="00B53824"/>
    <w:rsid w:val="00B53857"/>
    <w:rsid w:val="00B54009"/>
    <w:rsid w:val="00B54438"/>
    <w:rsid w:val="00B5492B"/>
    <w:rsid w:val="00B54B6C"/>
    <w:rsid w:val="00B55E68"/>
    <w:rsid w:val="00B55E9D"/>
    <w:rsid w:val="00B5781D"/>
    <w:rsid w:val="00B6083F"/>
    <w:rsid w:val="00B61504"/>
    <w:rsid w:val="00B61E05"/>
    <w:rsid w:val="00B6293F"/>
    <w:rsid w:val="00B62E95"/>
    <w:rsid w:val="00B63ABC"/>
    <w:rsid w:val="00B64D3D"/>
    <w:rsid w:val="00B64D8A"/>
    <w:rsid w:val="00B652B6"/>
    <w:rsid w:val="00B654D5"/>
    <w:rsid w:val="00B6558E"/>
    <w:rsid w:val="00B6562C"/>
    <w:rsid w:val="00B6571C"/>
    <w:rsid w:val="00B66B65"/>
    <w:rsid w:val="00B67008"/>
    <w:rsid w:val="00B67059"/>
    <w:rsid w:val="00B67D7D"/>
    <w:rsid w:val="00B7073D"/>
    <w:rsid w:val="00B71213"/>
    <w:rsid w:val="00B720C9"/>
    <w:rsid w:val="00B7391B"/>
    <w:rsid w:val="00B73D39"/>
    <w:rsid w:val="00B743E7"/>
    <w:rsid w:val="00B74B80"/>
    <w:rsid w:val="00B75919"/>
    <w:rsid w:val="00B760B9"/>
    <w:rsid w:val="00B768A9"/>
    <w:rsid w:val="00B76E90"/>
    <w:rsid w:val="00B77F4F"/>
    <w:rsid w:val="00B8005C"/>
    <w:rsid w:val="00B8019C"/>
    <w:rsid w:val="00B81935"/>
    <w:rsid w:val="00B81A41"/>
    <w:rsid w:val="00B8226D"/>
    <w:rsid w:val="00B825C4"/>
    <w:rsid w:val="00B840F8"/>
    <w:rsid w:val="00B86560"/>
    <w:rsid w:val="00B8666B"/>
    <w:rsid w:val="00B87508"/>
    <w:rsid w:val="00B87D77"/>
    <w:rsid w:val="00B904F4"/>
    <w:rsid w:val="00B90BD1"/>
    <w:rsid w:val="00B910E6"/>
    <w:rsid w:val="00B91507"/>
    <w:rsid w:val="00B91612"/>
    <w:rsid w:val="00B923CC"/>
    <w:rsid w:val="00B92536"/>
    <w:rsid w:val="00B9274D"/>
    <w:rsid w:val="00B92FF0"/>
    <w:rsid w:val="00B93E62"/>
    <w:rsid w:val="00B94207"/>
    <w:rsid w:val="00B945D4"/>
    <w:rsid w:val="00B94B6E"/>
    <w:rsid w:val="00B9506C"/>
    <w:rsid w:val="00B955C3"/>
    <w:rsid w:val="00B95EFD"/>
    <w:rsid w:val="00B96218"/>
    <w:rsid w:val="00B9785B"/>
    <w:rsid w:val="00B97B50"/>
    <w:rsid w:val="00BA0B29"/>
    <w:rsid w:val="00BA2A5E"/>
    <w:rsid w:val="00BA3959"/>
    <w:rsid w:val="00BA48DD"/>
    <w:rsid w:val="00BA508B"/>
    <w:rsid w:val="00BA54DD"/>
    <w:rsid w:val="00BA563D"/>
    <w:rsid w:val="00BA6573"/>
    <w:rsid w:val="00BA6B21"/>
    <w:rsid w:val="00BA76BE"/>
    <w:rsid w:val="00BA7AC9"/>
    <w:rsid w:val="00BB1855"/>
    <w:rsid w:val="00BB22C1"/>
    <w:rsid w:val="00BB2332"/>
    <w:rsid w:val="00BB2494"/>
    <w:rsid w:val="00BB2522"/>
    <w:rsid w:val="00BB2804"/>
    <w:rsid w:val="00BB31BE"/>
    <w:rsid w:val="00BB368B"/>
    <w:rsid w:val="00BB4297"/>
    <w:rsid w:val="00BB4587"/>
    <w:rsid w:val="00BB5218"/>
    <w:rsid w:val="00BB697C"/>
    <w:rsid w:val="00BB69E7"/>
    <w:rsid w:val="00BB72C0"/>
    <w:rsid w:val="00BB7DCD"/>
    <w:rsid w:val="00BC10B6"/>
    <w:rsid w:val="00BC198D"/>
    <w:rsid w:val="00BC2D20"/>
    <w:rsid w:val="00BC3779"/>
    <w:rsid w:val="00BC41A0"/>
    <w:rsid w:val="00BC4275"/>
    <w:rsid w:val="00BC43D8"/>
    <w:rsid w:val="00BC4697"/>
    <w:rsid w:val="00BC5B9F"/>
    <w:rsid w:val="00BC7DA7"/>
    <w:rsid w:val="00BC7E2A"/>
    <w:rsid w:val="00BD0186"/>
    <w:rsid w:val="00BD08A9"/>
    <w:rsid w:val="00BD1661"/>
    <w:rsid w:val="00BD18EB"/>
    <w:rsid w:val="00BD2E31"/>
    <w:rsid w:val="00BD3584"/>
    <w:rsid w:val="00BD4D69"/>
    <w:rsid w:val="00BD4F4F"/>
    <w:rsid w:val="00BD506F"/>
    <w:rsid w:val="00BD5487"/>
    <w:rsid w:val="00BD6118"/>
    <w:rsid w:val="00BD6178"/>
    <w:rsid w:val="00BD62D3"/>
    <w:rsid w:val="00BD6348"/>
    <w:rsid w:val="00BD6AC3"/>
    <w:rsid w:val="00BD6C43"/>
    <w:rsid w:val="00BD6FA1"/>
    <w:rsid w:val="00BE0461"/>
    <w:rsid w:val="00BE1194"/>
    <w:rsid w:val="00BE147F"/>
    <w:rsid w:val="00BE1BBC"/>
    <w:rsid w:val="00BE1BCA"/>
    <w:rsid w:val="00BE25C9"/>
    <w:rsid w:val="00BE46B5"/>
    <w:rsid w:val="00BE4AE5"/>
    <w:rsid w:val="00BE5A5B"/>
    <w:rsid w:val="00BE6663"/>
    <w:rsid w:val="00BE6E4A"/>
    <w:rsid w:val="00BE7487"/>
    <w:rsid w:val="00BF0917"/>
    <w:rsid w:val="00BF0CD7"/>
    <w:rsid w:val="00BF0E89"/>
    <w:rsid w:val="00BF143E"/>
    <w:rsid w:val="00BF15CE"/>
    <w:rsid w:val="00BF2157"/>
    <w:rsid w:val="00BF2FC3"/>
    <w:rsid w:val="00BF3753"/>
    <w:rsid w:val="00BF37C3"/>
    <w:rsid w:val="00BF47D6"/>
    <w:rsid w:val="00BF5B4C"/>
    <w:rsid w:val="00BF695B"/>
    <w:rsid w:val="00BF71B0"/>
    <w:rsid w:val="00BF7846"/>
    <w:rsid w:val="00C0161F"/>
    <w:rsid w:val="00C030BD"/>
    <w:rsid w:val="00C036C3"/>
    <w:rsid w:val="00C03CCA"/>
    <w:rsid w:val="00C040E8"/>
    <w:rsid w:val="00C0499E"/>
    <w:rsid w:val="00C04A20"/>
    <w:rsid w:val="00C04F4A"/>
    <w:rsid w:val="00C05066"/>
    <w:rsid w:val="00C06484"/>
    <w:rsid w:val="00C07776"/>
    <w:rsid w:val="00C07C0D"/>
    <w:rsid w:val="00C10210"/>
    <w:rsid w:val="00C1035C"/>
    <w:rsid w:val="00C10D24"/>
    <w:rsid w:val="00C10D35"/>
    <w:rsid w:val="00C1140E"/>
    <w:rsid w:val="00C11676"/>
    <w:rsid w:val="00C117C1"/>
    <w:rsid w:val="00C12663"/>
    <w:rsid w:val="00C1358F"/>
    <w:rsid w:val="00C13BAC"/>
    <w:rsid w:val="00C13C2A"/>
    <w:rsid w:val="00C14187"/>
    <w:rsid w:val="00C14773"/>
    <w:rsid w:val="00C15151"/>
    <w:rsid w:val="00C15D38"/>
    <w:rsid w:val="00C179BC"/>
    <w:rsid w:val="00C17E05"/>
    <w:rsid w:val="00C17F8C"/>
    <w:rsid w:val="00C20360"/>
    <w:rsid w:val="00C211E6"/>
    <w:rsid w:val="00C21886"/>
    <w:rsid w:val="00C22446"/>
    <w:rsid w:val="00C22681"/>
    <w:rsid w:val="00C22FB5"/>
    <w:rsid w:val="00C2410A"/>
    <w:rsid w:val="00C24236"/>
    <w:rsid w:val="00C24CBF"/>
    <w:rsid w:val="00C2572F"/>
    <w:rsid w:val="00C25C66"/>
    <w:rsid w:val="00C26778"/>
    <w:rsid w:val="00C2710B"/>
    <w:rsid w:val="00C279C2"/>
    <w:rsid w:val="00C27B43"/>
    <w:rsid w:val="00C3183E"/>
    <w:rsid w:val="00C31948"/>
    <w:rsid w:val="00C33531"/>
    <w:rsid w:val="00C33A9B"/>
    <w:rsid w:val="00C33AC0"/>
    <w:rsid w:val="00C33B9E"/>
    <w:rsid w:val="00C33DBD"/>
    <w:rsid w:val="00C34194"/>
    <w:rsid w:val="00C35EF7"/>
    <w:rsid w:val="00C36C22"/>
    <w:rsid w:val="00C36E68"/>
    <w:rsid w:val="00C40170"/>
    <w:rsid w:val="00C4043D"/>
    <w:rsid w:val="00C40DAA"/>
    <w:rsid w:val="00C41A2E"/>
    <w:rsid w:val="00C41F7E"/>
    <w:rsid w:val="00C420E4"/>
    <w:rsid w:val="00C424BD"/>
    <w:rsid w:val="00C42747"/>
    <w:rsid w:val="00C42A0D"/>
    <w:rsid w:val="00C42A1B"/>
    <w:rsid w:val="00C42C1F"/>
    <w:rsid w:val="00C44797"/>
    <w:rsid w:val="00C44A8D"/>
    <w:rsid w:val="00C44CF8"/>
    <w:rsid w:val="00C45422"/>
    <w:rsid w:val="00C45500"/>
    <w:rsid w:val="00C460A1"/>
    <w:rsid w:val="00C4789C"/>
    <w:rsid w:val="00C52C02"/>
    <w:rsid w:val="00C52DCB"/>
    <w:rsid w:val="00C53997"/>
    <w:rsid w:val="00C5404D"/>
    <w:rsid w:val="00C5461C"/>
    <w:rsid w:val="00C57335"/>
    <w:rsid w:val="00C57A93"/>
    <w:rsid w:val="00C57EE8"/>
    <w:rsid w:val="00C61072"/>
    <w:rsid w:val="00C6173E"/>
    <w:rsid w:val="00C62300"/>
    <w:rsid w:val="00C6243C"/>
    <w:rsid w:val="00C62F54"/>
    <w:rsid w:val="00C63197"/>
    <w:rsid w:val="00C633D5"/>
    <w:rsid w:val="00C63AEA"/>
    <w:rsid w:val="00C640E3"/>
    <w:rsid w:val="00C6503B"/>
    <w:rsid w:val="00C66BFF"/>
    <w:rsid w:val="00C67298"/>
    <w:rsid w:val="00C677E5"/>
    <w:rsid w:val="00C67BBF"/>
    <w:rsid w:val="00C70014"/>
    <w:rsid w:val="00C70168"/>
    <w:rsid w:val="00C7061B"/>
    <w:rsid w:val="00C7074B"/>
    <w:rsid w:val="00C718DD"/>
    <w:rsid w:val="00C71AFB"/>
    <w:rsid w:val="00C71B32"/>
    <w:rsid w:val="00C72979"/>
    <w:rsid w:val="00C731C9"/>
    <w:rsid w:val="00C733F5"/>
    <w:rsid w:val="00C74707"/>
    <w:rsid w:val="00C753D8"/>
    <w:rsid w:val="00C767C7"/>
    <w:rsid w:val="00C779FD"/>
    <w:rsid w:val="00C77D84"/>
    <w:rsid w:val="00C80562"/>
    <w:rsid w:val="00C80AFE"/>
    <w:rsid w:val="00C80B9E"/>
    <w:rsid w:val="00C818D6"/>
    <w:rsid w:val="00C81BB5"/>
    <w:rsid w:val="00C825B3"/>
    <w:rsid w:val="00C828CB"/>
    <w:rsid w:val="00C82D70"/>
    <w:rsid w:val="00C831B9"/>
    <w:rsid w:val="00C8373E"/>
    <w:rsid w:val="00C83DBB"/>
    <w:rsid w:val="00C841B7"/>
    <w:rsid w:val="00C84D7A"/>
    <w:rsid w:val="00C863BF"/>
    <w:rsid w:val="00C8667D"/>
    <w:rsid w:val="00C86967"/>
    <w:rsid w:val="00C86C2F"/>
    <w:rsid w:val="00C8749B"/>
    <w:rsid w:val="00C87FFE"/>
    <w:rsid w:val="00C909E1"/>
    <w:rsid w:val="00C91E35"/>
    <w:rsid w:val="00C9200C"/>
    <w:rsid w:val="00C928A8"/>
    <w:rsid w:val="00C9417B"/>
    <w:rsid w:val="00C94D87"/>
    <w:rsid w:val="00C95246"/>
    <w:rsid w:val="00C952EB"/>
    <w:rsid w:val="00C95B36"/>
    <w:rsid w:val="00C96893"/>
    <w:rsid w:val="00C978D6"/>
    <w:rsid w:val="00CA0224"/>
    <w:rsid w:val="00CA0CF7"/>
    <w:rsid w:val="00CA103E"/>
    <w:rsid w:val="00CA2421"/>
    <w:rsid w:val="00CA342D"/>
    <w:rsid w:val="00CA37C7"/>
    <w:rsid w:val="00CA5B4C"/>
    <w:rsid w:val="00CA6C45"/>
    <w:rsid w:val="00CA74F6"/>
    <w:rsid w:val="00CA7603"/>
    <w:rsid w:val="00CB06D5"/>
    <w:rsid w:val="00CB11BE"/>
    <w:rsid w:val="00CB12AE"/>
    <w:rsid w:val="00CB1901"/>
    <w:rsid w:val="00CB29EF"/>
    <w:rsid w:val="00CB364E"/>
    <w:rsid w:val="00CB37B8"/>
    <w:rsid w:val="00CB3AD3"/>
    <w:rsid w:val="00CB3AD9"/>
    <w:rsid w:val="00CB4479"/>
    <w:rsid w:val="00CB4F1A"/>
    <w:rsid w:val="00CB58B4"/>
    <w:rsid w:val="00CB6577"/>
    <w:rsid w:val="00CC125C"/>
    <w:rsid w:val="00CC1FE9"/>
    <w:rsid w:val="00CC24EF"/>
    <w:rsid w:val="00CC3812"/>
    <w:rsid w:val="00CC3B49"/>
    <w:rsid w:val="00CC3D04"/>
    <w:rsid w:val="00CC428F"/>
    <w:rsid w:val="00CC4AF7"/>
    <w:rsid w:val="00CC4CF5"/>
    <w:rsid w:val="00CC54E5"/>
    <w:rsid w:val="00CC5B69"/>
    <w:rsid w:val="00CC6AD2"/>
    <w:rsid w:val="00CC6F04"/>
    <w:rsid w:val="00CC6F5A"/>
    <w:rsid w:val="00CC7B94"/>
    <w:rsid w:val="00CD0042"/>
    <w:rsid w:val="00CD16B8"/>
    <w:rsid w:val="00CD214A"/>
    <w:rsid w:val="00CD5D55"/>
    <w:rsid w:val="00CD65E6"/>
    <w:rsid w:val="00CD698D"/>
    <w:rsid w:val="00CD6E8E"/>
    <w:rsid w:val="00CD7D89"/>
    <w:rsid w:val="00CE161F"/>
    <w:rsid w:val="00CE2FC1"/>
    <w:rsid w:val="00CE33F2"/>
    <w:rsid w:val="00CE3529"/>
    <w:rsid w:val="00CE3C05"/>
    <w:rsid w:val="00CE4095"/>
    <w:rsid w:val="00CE4320"/>
    <w:rsid w:val="00CE4D32"/>
    <w:rsid w:val="00CE5D9A"/>
    <w:rsid w:val="00CE76CD"/>
    <w:rsid w:val="00CF086A"/>
    <w:rsid w:val="00CF08B9"/>
    <w:rsid w:val="00CF0B65"/>
    <w:rsid w:val="00CF1C1F"/>
    <w:rsid w:val="00CF1F07"/>
    <w:rsid w:val="00CF3B5E"/>
    <w:rsid w:val="00CF4812"/>
    <w:rsid w:val="00CF4E8C"/>
    <w:rsid w:val="00CF6913"/>
    <w:rsid w:val="00CF6EAD"/>
    <w:rsid w:val="00CF7AA7"/>
    <w:rsid w:val="00D0003E"/>
    <w:rsid w:val="00D0049B"/>
    <w:rsid w:val="00D006CF"/>
    <w:rsid w:val="00D007DF"/>
    <w:rsid w:val="00D008A6"/>
    <w:rsid w:val="00D00960"/>
    <w:rsid w:val="00D00B74"/>
    <w:rsid w:val="00D015F0"/>
    <w:rsid w:val="00D01C64"/>
    <w:rsid w:val="00D0447B"/>
    <w:rsid w:val="00D04894"/>
    <w:rsid w:val="00D048A2"/>
    <w:rsid w:val="00D04BE4"/>
    <w:rsid w:val="00D053CE"/>
    <w:rsid w:val="00D055EB"/>
    <w:rsid w:val="00D056FE"/>
    <w:rsid w:val="00D05A16"/>
    <w:rsid w:val="00D05B56"/>
    <w:rsid w:val="00D05E65"/>
    <w:rsid w:val="00D066B4"/>
    <w:rsid w:val="00D06ED7"/>
    <w:rsid w:val="00D07140"/>
    <w:rsid w:val="00D07CC5"/>
    <w:rsid w:val="00D101A8"/>
    <w:rsid w:val="00D105BE"/>
    <w:rsid w:val="00D121C4"/>
    <w:rsid w:val="00D14274"/>
    <w:rsid w:val="00D155C1"/>
    <w:rsid w:val="00D15E5B"/>
    <w:rsid w:val="00D160AA"/>
    <w:rsid w:val="00D17C62"/>
    <w:rsid w:val="00D203CD"/>
    <w:rsid w:val="00D20E00"/>
    <w:rsid w:val="00D21586"/>
    <w:rsid w:val="00D215AF"/>
    <w:rsid w:val="00D21EA5"/>
    <w:rsid w:val="00D23A38"/>
    <w:rsid w:val="00D23AC0"/>
    <w:rsid w:val="00D2574C"/>
    <w:rsid w:val="00D2655E"/>
    <w:rsid w:val="00D2666F"/>
    <w:rsid w:val="00D26881"/>
    <w:rsid w:val="00D268DA"/>
    <w:rsid w:val="00D26D79"/>
    <w:rsid w:val="00D26F8A"/>
    <w:rsid w:val="00D2700D"/>
    <w:rsid w:val="00D27894"/>
    <w:rsid w:val="00D27C2B"/>
    <w:rsid w:val="00D27FE9"/>
    <w:rsid w:val="00D3179C"/>
    <w:rsid w:val="00D31B73"/>
    <w:rsid w:val="00D325EC"/>
    <w:rsid w:val="00D332D9"/>
    <w:rsid w:val="00D33363"/>
    <w:rsid w:val="00D343A3"/>
    <w:rsid w:val="00D34943"/>
    <w:rsid w:val="00D34A2B"/>
    <w:rsid w:val="00D359D4"/>
    <w:rsid w:val="00D40F37"/>
    <w:rsid w:val="00D41E23"/>
    <w:rsid w:val="00D429EC"/>
    <w:rsid w:val="00D42E33"/>
    <w:rsid w:val="00D42EEB"/>
    <w:rsid w:val="00D4346A"/>
    <w:rsid w:val="00D43D44"/>
    <w:rsid w:val="00D43EBB"/>
    <w:rsid w:val="00D44E4E"/>
    <w:rsid w:val="00D45DA0"/>
    <w:rsid w:val="00D4667A"/>
    <w:rsid w:val="00D46750"/>
    <w:rsid w:val="00D46902"/>
    <w:rsid w:val="00D46D26"/>
    <w:rsid w:val="00D50EA0"/>
    <w:rsid w:val="00D51254"/>
    <w:rsid w:val="00D51627"/>
    <w:rsid w:val="00D51E1A"/>
    <w:rsid w:val="00D52369"/>
    <w:rsid w:val="00D5253B"/>
    <w:rsid w:val="00D52B4E"/>
    <w:rsid w:val="00D54AAC"/>
    <w:rsid w:val="00D54B32"/>
    <w:rsid w:val="00D558FD"/>
    <w:rsid w:val="00D55CF4"/>
    <w:rsid w:val="00D55DF0"/>
    <w:rsid w:val="00D563E1"/>
    <w:rsid w:val="00D56654"/>
    <w:rsid w:val="00D56BB6"/>
    <w:rsid w:val="00D56D40"/>
    <w:rsid w:val="00D576BA"/>
    <w:rsid w:val="00D6022B"/>
    <w:rsid w:val="00D60C40"/>
    <w:rsid w:val="00D6138D"/>
    <w:rsid w:val="00D6166E"/>
    <w:rsid w:val="00D63126"/>
    <w:rsid w:val="00D63996"/>
    <w:rsid w:val="00D63A67"/>
    <w:rsid w:val="00D646C9"/>
    <w:rsid w:val="00D6492E"/>
    <w:rsid w:val="00D65845"/>
    <w:rsid w:val="00D663BF"/>
    <w:rsid w:val="00D67C70"/>
    <w:rsid w:val="00D70038"/>
    <w:rsid w:val="00D70087"/>
    <w:rsid w:val="00D700F5"/>
    <w:rsid w:val="00D7079E"/>
    <w:rsid w:val="00D70823"/>
    <w:rsid w:val="00D70AB1"/>
    <w:rsid w:val="00D70F23"/>
    <w:rsid w:val="00D71E78"/>
    <w:rsid w:val="00D72480"/>
    <w:rsid w:val="00D745F5"/>
    <w:rsid w:val="00D74F1B"/>
    <w:rsid w:val="00D75392"/>
    <w:rsid w:val="00D7585E"/>
    <w:rsid w:val="00D759A3"/>
    <w:rsid w:val="00D7644E"/>
    <w:rsid w:val="00D77C49"/>
    <w:rsid w:val="00D800F5"/>
    <w:rsid w:val="00D80D96"/>
    <w:rsid w:val="00D81618"/>
    <w:rsid w:val="00D82C2C"/>
    <w:rsid w:val="00D82E32"/>
    <w:rsid w:val="00D83974"/>
    <w:rsid w:val="00D84133"/>
    <w:rsid w:val="00D8431C"/>
    <w:rsid w:val="00D85133"/>
    <w:rsid w:val="00D85744"/>
    <w:rsid w:val="00D85858"/>
    <w:rsid w:val="00D87E5B"/>
    <w:rsid w:val="00D87E8E"/>
    <w:rsid w:val="00D91607"/>
    <w:rsid w:val="00D91CFE"/>
    <w:rsid w:val="00D92C82"/>
    <w:rsid w:val="00D93336"/>
    <w:rsid w:val="00D94314"/>
    <w:rsid w:val="00D94FDB"/>
    <w:rsid w:val="00D95BC7"/>
    <w:rsid w:val="00D96043"/>
    <w:rsid w:val="00D96B07"/>
    <w:rsid w:val="00D96C04"/>
    <w:rsid w:val="00D97779"/>
    <w:rsid w:val="00D97FD1"/>
    <w:rsid w:val="00DA084E"/>
    <w:rsid w:val="00DA09F5"/>
    <w:rsid w:val="00DA28A2"/>
    <w:rsid w:val="00DA31E1"/>
    <w:rsid w:val="00DA3D34"/>
    <w:rsid w:val="00DA43A3"/>
    <w:rsid w:val="00DA4790"/>
    <w:rsid w:val="00DA52F5"/>
    <w:rsid w:val="00DA6F3C"/>
    <w:rsid w:val="00DA73A3"/>
    <w:rsid w:val="00DA7B2E"/>
    <w:rsid w:val="00DA7CB5"/>
    <w:rsid w:val="00DB3080"/>
    <w:rsid w:val="00DB3272"/>
    <w:rsid w:val="00DB3E70"/>
    <w:rsid w:val="00DB4E12"/>
    <w:rsid w:val="00DB5771"/>
    <w:rsid w:val="00DB75FC"/>
    <w:rsid w:val="00DB7FED"/>
    <w:rsid w:val="00DC1501"/>
    <w:rsid w:val="00DC3395"/>
    <w:rsid w:val="00DC3664"/>
    <w:rsid w:val="00DC4B9B"/>
    <w:rsid w:val="00DC4C1C"/>
    <w:rsid w:val="00DC5818"/>
    <w:rsid w:val="00DC5C7C"/>
    <w:rsid w:val="00DC6EFC"/>
    <w:rsid w:val="00DC7CDE"/>
    <w:rsid w:val="00DD1380"/>
    <w:rsid w:val="00DD168B"/>
    <w:rsid w:val="00DD243F"/>
    <w:rsid w:val="00DD2E24"/>
    <w:rsid w:val="00DD3CE2"/>
    <w:rsid w:val="00DD3DD2"/>
    <w:rsid w:val="00DD414F"/>
    <w:rsid w:val="00DD42A6"/>
    <w:rsid w:val="00DD46E9"/>
    <w:rsid w:val="00DD4812"/>
    <w:rsid w:val="00DD4CA7"/>
    <w:rsid w:val="00DD4D52"/>
    <w:rsid w:val="00DD4F52"/>
    <w:rsid w:val="00DD51CA"/>
    <w:rsid w:val="00DD5768"/>
    <w:rsid w:val="00DD72E8"/>
    <w:rsid w:val="00DD779C"/>
    <w:rsid w:val="00DE0097"/>
    <w:rsid w:val="00DE044D"/>
    <w:rsid w:val="00DE05AE"/>
    <w:rsid w:val="00DE0979"/>
    <w:rsid w:val="00DE0D8B"/>
    <w:rsid w:val="00DE12E9"/>
    <w:rsid w:val="00DE2B30"/>
    <w:rsid w:val="00DE301D"/>
    <w:rsid w:val="00DE43F4"/>
    <w:rsid w:val="00DE53F8"/>
    <w:rsid w:val="00DE60E6"/>
    <w:rsid w:val="00DE621C"/>
    <w:rsid w:val="00DE6724"/>
    <w:rsid w:val="00DE6C9B"/>
    <w:rsid w:val="00DE74DC"/>
    <w:rsid w:val="00DE7D5A"/>
    <w:rsid w:val="00DF074C"/>
    <w:rsid w:val="00DF1765"/>
    <w:rsid w:val="00DF18BD"/>
    <w:rsid w:val="00DF247C"/>
    <w:rsid w:val="00DF3EAD"/>
    <w:rsid w:val="00DF5275"/>
    <w:rsid w:val="00DF557D"/>
    <w:rsid w:val="00DF5A99"/>
    <w:rsid w:val="00DF6095"/>
    <w:rsid w:val="00DF6CDC"/>
    <w:rsid w:val="00DF707E"/>
    <w:rsid w:val="00DF7359"/>
    <w:rsid w:val="00DF759D"/>
    <w:rsid w:val="00DF7821"/>
    <w:rsid w:val="00DF7E3F"/>
    <w:rsid w:val="00E00140"/>
    <w:rsid w:val="00E003AF"/>
    <w:rsid w:val="00E01825"/>
    <w:rsid w:val="00E018C3"/>
    <w:rsid w:val="00E01C15"/>
    <w:rsid w:val="00E0238C"/>
    <w:rsid w:val="00E02BBE"/>
    <w:rsid w:val="00E052B1"/>
    <w:rsid w:val="00E05886"/>
    <w:rsid w:val="00E10C02"/>
    <w:rsid w:val="00E111B1"/>
    <w:rsid w:val="00E119A1"/>
    <w:rsid w:val="00E127AE"/>
    <w:rsid w:val="00E1302F"/>
    <w:rsid w:val="00E132A1"/>
    <w:rsid w:val="00E137F4"/>
    <w:rsid w:val="00E14D89"/>
    <w:rsid w:val="00E14DBD"/>
    <w:rsid w:val="00E161D9"/>
    <w:rsid w:val="00E1642D"/>
    <w:rsid w:val="00E164F2"/>
    <w:rsid w:val="00E16512"/>
    <w:rsid w:val="00E16F61"/>
    <w:rsid w:val="00E20E04"/>
    <w:rsid w:val="00E20F6A"/>
    <w:rsid w:val="00E21304"/>
    <w:rsid w:val="00E21A25"/>
    <w:rsid w:val="00E21E40"/>
    <w:rsid w:val="00E23303"/>
    <w:rsid w:val="00E23631"/>
    <w:rsid w:val="00E2369A"/>
    <w:rsid w:val="00E23D9F"/>
    <w:rsid w:val="00E253CA"/>
    <w:rsid w:val="00E2617A"/>
    <w:rsid w:val="00E26AA3"/>
    <w:rsid w:val="00E2771C"/>
    <w:rsid w:val="00E3075D"/>
    <w:rsid w:val="00E324D9"/>
    <w:rsid w:val="00E331FB"/>
    <w:rsid w:val="00E33DF4"/>
    <w:rsid w:val="00E35699"/>
    <w:rsid w:val="00E35EDE"/>
    <w:rsid w:val="00E36528"/>
    <w:rsid w:val="00E366E9"/>
    <w:rsid w:val="00E37298"/>
    <w:rsid w:val="00E40CF7"/>
    <w:rsid w:val="00E413B8"/>
    <w:rsid w:val="00E4184C"/>
    <w:rsid w:val="00E434EB"/>
    <w:rsid w:val="00E440C0"/>
    <w:rsid w:val="00E449CD"/>
    <w:rsid w:val="00E44C5D"/>
    <w:rsid w:val="00E4683D"/>
    <w:rsid w:val="00E504A1"/>
    <w:rsid w:val="00E51231"/>
    <w:rsid w:val="00E51284"/>
    <w:rsid w:val="00E5177B"/>
    <w:rsid w:val="00E52A67"/>
    <w:rsid w:val="00E562A1"/>
    <w:rsid w:val="00E5799F"/>
    <w:rsid w:val="00E60001"/>
    <w:rsid w:val="00E600FE"/>
    <w:rsid w:val="00E62FBE"/>
    <w:rsid w:val="00E63389"/>
    <w:rsid w:val="00E64597"/>
    <w:rsid w:val="00E65780"/>
    <w:rsid w:val="00E65A17"/>
    <w:rsid w:val="00E65F03"/>
    <w:rsid w:val="00E66AA1"/>
    <w:rsid w:val="00E66B6A"/>
    <w:rsid w:val="00E70C9B"/>
    <w:rsid w:val="00E71243"/>
    <w:rsid w:val="00E71362"/>
    <w:rsid w:val="00E7168A"/>
    <w:rsid w:val="00E71D25"/>
    <w:rsid w:val="00E71D6C"/>
    <w:rsid w:val="00E7295C"/>
    <w:rsid w:val="00E73306"/>
    <w:rsid w:val="00E73312"/>
    <w:rsid w:val="00E73A24"/>
    <w:rsid w:val="00E74FE4"/>
    <w:rsid w:val="00E75030"/>
    <w:rsid w:val="00E75A4E"/>
    <w:rsid w:val="00E76BE3"/>
    <w:rsid w:val="00E76E64"/>
    <w:rsid w:val="00E77D57"/>
    <w:rsid w:val="00E8143A"/>
    <w:rsid w:val="00E81633"/>
    <w:rsid w:val="00E831A3"/>
    <w:rsid w:val="00E836F9"/>
    <w:rsid w:val="00E84DC1"/>
    <w:rsid w:val="00E8549E"/>
    <w:rsid w:val="00E85C99"/>
    <w:rsid w:val="00E86733"/>
    <w:rsid w:val="00E8700D"/>
    <w:rsid w:val="00E87947"/>
    <w:rsid w:val="00E9108A"/>
    <w:rsid w:val="00E91B91"/>
    <w:rsid w:val="00E927DA"/>
    <w:rsid w:val="00E92C85"/>
    <w:rsid w:val="00E93186"/>
    <w:rsid w:val="00E93FCB"/>
    <w:rsid w:val="00E94803"/>
    <w:rsid w:val="00E94B69"/>
    <w:rsid w:val="00E9588E"/>
    <w:rsid w:val="00E96813"/>
    <w:rsid w:val="00E96831"/>
    <w:rsid w:val="00E96A60"/>
    <w:rsid w:val="00EA0A45"/>
    <w:rsid w:val="00EA2BA6"/>
    <w:rsid w:val="00EA2EBF"/>
    <w:rsid w:val="00EA33B1"/>
    <w:rsid w:val="00EA3BA6"/>
    <w:rsid w:val="00EA3F68"/>
    <w:rsid w:val="00EA4453"/>
    <w:rsid w:val="00EA74F2"/>
    <w:rsid w:val="00EA7F5C"/>
    <w:rsid w:val="00EA7F6A"/>
    <w:rsid w:val="00EB0951"/>
    <w:rsid w:val="00EB1003"/>
    <w:rsid w:val="00EB1340"/>
    <w:rsid w:val="00EB15AC"/>
    <w:rsid w:val="00EB193D"/>
    <w:rsid w:val="00EB2A71"/>
    <w:rsid w:val="00EB32CF"/>
    <w:rsid w:val="00EB3CB1"/>
    <w:rsid w:val="00EB7598"/>
    <w:rsid w:val="00EB7885"/>
    <w:rsid w:val="00EB7C1E"/>
    <w:rsid w:val="00EC0998"/>
    <w:rsid w:val="00EC14A8"/>
    <w:rsid w:val="00EC2420"/>
    <w:rsid w:val="00EC25D7"/>
    <w:rsid w:val="00EC2805"/>
    <w:rsid w:val="00EC3100"/>
    <w:rsid w:val="00EC3D02"/>
    <w:rsid w:val="00EC437B"/>
    <w:rsid w:val="00EC4CBD"/>
    <w:rsid w:val="00EC673D"/>
    <w:rsid w:val="00EC6AD7"/>
    <w:rsid w:val="00EC6CDB"/>
    <w:rsid w:val="00EC703B"/>
    <w:rsid w:val="00EC70D8"/>
    <w:rsid w:val="00EC78F8"/>
    <w:rsid w:val="00ED07F3"/>
    <w:rsid w:val="00ED1008"/>
    <w:rsid w:val="00ED1338"/>
    <w:rsid w:val="00ED1475"/>
    <w:rsid w:val="00ED16CA"/>
    <w:rsid w:val="00ED19A9"/>
    <w:rsid w:val="00ED1AB4"/>
    <w:rsid w:val="00ED2C23"/>
    <w:rsid w:val="00ED2CF0"/>
    <w:rsid w:val="00ED58AC"/>
    <w:rsid w:val="00ED59C5"/>
    <w:rsid w:val="00ED6A61"/>
    <w:rsid w:val="00ED6D87"/>
    <w:rsid w:val="00ED6ED7"/>
    <w:rsid w:val="00ED7CE1"/>
    <w:rsid w:val="00EE1058"/>
    <w:rsid w:val="00EE1089"/>
    <w:rsid w:val="00EE2BEC"/>
    <w:rsid w:val="00EE3260"/>
    <w:rsid w:val="00EE3CF3"/>
    <w:rsid w:val="00EE421F"/>
    <w:rsid w:val="00EE4488"/>
    <w:rsid w:val="00EE586E"/>
    <w:rsid w:val="00EE5BEB"/>
    <w:rsid w:val="00EE61F9"/>
    <w:rsid w:val="00EE6852"/>
    <w:rsid w:val="00EE7196"/>
    <w:rsid w:val="00EE788B"/>
    <w:rsid w:val="00EE7D16"/>
    <w:rsid w:val="00EF00ED"/>
    <w:rsid w:val="00EF0192"/>
    <w:rsid w:val="00EF0196"/>
    <w:rsid w:val="00EF06A8"/>
    <w:rsid w:val="00EF0943"/>
    <w:rsid w:val="00EF0EAD"/>
    <w:rsid w:val="00EF2E03"/>
    <w:rsid w:val="00EF3E62"/>
    <w:rsid w:val="00EF4631"/>
    <w:rsid w:val="00EF4CB1"/>
    <w:rsid w:val="00EF554D"/>
    <w:rsid w:val="00EF5798"/>
    <w:rsid w:val="00EF5927"/>
    <w:rsid w:val="00EF60E5"/>
    <w:rsid w:val="00EF6153"/>
    <w:rsid w:val="00EF6A0C"/>
    <w:rsid w:val="00EF6E7F"/>
    <w:rsid w:val="00EF74D4"/>
    <w:rsid w:val="00EF7579"/>
    <w:rsid w:val="00F01D8F"/>
    <w:rsid w:val="00F01D93"/>
    <w:rsid w:val="00F02DDF"/>
    <w:rsid w:val="00F02EF6"/>
    <w:rsid w:val="00F06BB9"/>
    <w:rsid w:val="00F11A3C"/>
    <w:rsid w:val="00F121C4"/>
    <w:rsid w:val="00F14DD1"/>
    <w:rsid w:val="00F15570"/>
    <w:rsid w:val="00F15942"/>
    <w:rsid w:val="00F16381"/>
    <w:rsid w:val="00F16776"/>
    <w:rsid w:val="00F17235"/>
    <w:rsid w:val="00F20B40"/>
    <w:rsid w:val="00F21686"/>
    <w:rsid w:val="00F21B85"/>
    <w:rsid w:val="00F21CD4"/>
    <w:rsid w:val="00F225C2"/>
    <w:rsid w:val="00F2269A"/>
    <w:rsid w:val="00F22775"/>
    <w:rsid w:val="00F228A5"/>
    <w:rsid w:val="00F22CC9"/>
    <w:rsid w:val="00F246D4"/>
    <w:rsid w:val="00F25CBF"/>
    <w:rsid w:val="00F26525"/>
    <w:rsid w:val="00F269DC"/>
    <w:rsid w:val="00F27B57"/>
    <w:rsid w:val="00F308A0"/>
    <w:rsid w:val="00F309E2"/>
    <w:rsid w:val="00F30C2D"/>
    <w:rsid w:val="00F31455"/>
    <w:rsid w:val="00F317B6"/>
    <w:rsid w:val="00F318BD"/>
    <w:rsid w:val="00F31DD2"/>
    <w:rsid w:val="00F32557"/>
    <w:rsid w:val="00F332EF"/>
    <w:rsid w:val="00F349BD"/>
    <w:rsid w:val="00F34D8E"/>
    <w:rsid w:val="00F3674D"/>
    <w:rsid w:val="00F3690A"/>
    <w:rsid w:val="00F37C0C"/>
    <w:rsid w:val="00F4079E"/>
    <w:rsid w:val="00F40B14"/>
    <w:rsid w:val="00F40E8D"/>
    <w:rsid w:val="00F42D58"/>
    <w:rsid w:val="00F42EAA"/>
    <w:rsid w:val="00F42EE0"/>
    <w:rsid w:val="00F434A9"/>
    <w:rsid w:val="00F437C4"/>
    <w:rsid w:val="00F438E4"/>
    <w:rsid w:val="00F446A0"/>
    <w:rsid w:val="00F4570A"/>
    <w:rsid w:val="00F45DB8"/>
    <w:rsid w:val="00F47A0A"/>
    <w:rsid w:val="00F47A79"/>
    <w:rsid w:val="00F47F5C"/>
    <w:rsid w:val="00F50064"/>
    <w:rsid w:val="00F504FC"/>
    <w:rsid w:val="00F51928"/>
    <w:rsid w:val="00F51D0D"/>
    <w:rsid w:val="00F52DD7"/>
    <w:rsid w:val="00F5358F"/>
    <w:rsid w:val="00F53A6A"/>
    <w:rsid w:val="00F543B3"/>
    <w:rsid w:val="00F5517C"/>
    <w:rsid w:val="00F5643A"/>
    <w:rsid w:val="00F56596"/>
    <w:rsid w:val="00F56DDC"/>
    <w:rsid w:val="00F579EE"/>
    <w:rsid w:val="00F62236"/>
    <w:rsid w:val="00F63259"/>
    <w:rsid w:val="00F642AF"/>
    <w:rsid w:val="00F644C7"/>
    <w:rsid w:val="00F650B4"/>
    <w:rsid w:val="00F6558F"/>
    <w:rsid w:val="00F65901"/>
    <w:rsid w:val="00F66B95"/>
    <w:rsid w:val="00F66FFE"/>
    <w:rsid w:val="00F7023E"/>
    <w:rsid w:val="00F706AA"/>
    <w:rsid w:val="00F71477"/>
    <w:rsid w:val="00F715D0"/>
    <w:rsid w:val="00F717E7"/>
    <w:rsid w:val="00F724A1"/>
    <w:rsid w:val="00F7288E"/>
    <w:rsid w:val="00F72A5D"/>
    <w:rsid w:val="00F73941"/>
    <w:rsid w:val="00F7632C"/>
    <w:rsid w:val="00F7686B"/>
    <w:rsid w:val="00F76FDC"/>
    <w:rsid w:val="00F778DA"/>
    <w:rsid w:val="00F77E49"/>
    <w:rsid w:val="00F77ED7"/>
    <w:rsid w:val="00F800AE"/>
    <w:rsid w:val="00F80F5D"/>
    <w:rsid w:val="00F81406"/>
    <w:rsid w:val="00F820E2"/>
    <w:rsid w:val="00F84564"/>
    <w:rsid w:val="00F845AA"/>
    <w:rsid w:val="00F853F3"/>
    <w:rsid w:val="00F8591B"/>
    <w:rsid w:val="00F85E63"/>
    <w:rsid w:val="00F8655C"/>
    <w:rsid w:val="00F904ED"/>
    <w:rsid w:val="00F90988"/>
    <w:rsid w:val="00F90E1A"/>
    <w:rsid w:val="00F911A0"/>
    <w:rsid w:val="00F91B79"/>
    <w:rsid w:val="00F93C31"/>
    <w:rsid w:val="00F94B27"/>
    <w:rsid w:val="00F956AB"/>
    <w:rsid w:val="00F95FA1"/>
    <w:rsid w:val="00F96626"/>
    <w:rsid w:val="00F96946"/>
    <w:rsid w:val="00F97131"/>
    <w:rsid w:val="00F9720F"/>
    <w:rsid w:val="00F97B4B"/>
    <w:rsid w:val="00FA166A"/>
    <w:rsid w:val="00FA1F57"/>
    <w:rsid w:val="00FA2A2E"/>
    <w:rsid w:val="00FA2CF6"/>
    <w:rsid w:val="00FA3065"/>
    <w:rsid w:val="00FA3EBB"/>
    <w:rsid w:val="00FA52F9"/>
    <w:rsid w:val="00FA6FDA"/>
    <w:rsid w:val="00FA747F"/>
    <w:rsid w:val="00FA7873"/>
    <w:rsid w:val="00FA79AF"/>
    <w:rsid w:val="00FB0346"/>
    <w:rsid w:val="00FB0E61"/>
    <w:rsid w:val="00FB1020"/>
    <w:rsid w:val="00FB10FF"/>
    <w:rsid w:val="00FB1AF9"/>
    <w:rsid w:val="00FB1D69"/>
    <w:rsid w:val="00FB2812"/>
    <w:rsid w:val="00FB2D53"/>
    <w:rsid w:val="00FB3570"/>
    <w:rsid w:val="00FB3B7C"/>
    <w:rsid w:val="00FB5C66"/>
    <w:rsid w:val="00FB7100"/>
    <w:rsid w:val="00FC0636"/>
    <w:rsid w:val="00FC07BD"/>
    <w:rsid w:val="00FC096B"/>
    <w:rsid w:val="00FC2758"/>
    <w:rsid w:val="00FC2E78"/>
    <w:rsid w:val="00FC3523"/>
    <w:rsid w:val="00FC38D6"/>
    <w:rsid w:val="00FC3C96"/>
    <w:rsid w:val="00FC402D"/>
    <w:rsid w:val="00FC44C4"/>
    <w:rsid w:val="00FC4F7B"/>
    <w:rsid w:val="00FC590A"/>
    <w:rsid w:val="00FC615C"/>
    <w:rsid w:val="00FC755A"/>
    <w:rsid w:val="00FC755B"/>
    <w:rsid w:val="00FD05FD"/>
    <w:rsid w:val="00FD0C1A"/>
    <w:rsid w:val="00FD1F94"/>
    <w:rsid w:val="00FD21A7"/>
    <w:rsid w:val="00FD2C7F"/>
    <w:rsid w:val="00FD3022"/>
    <w:rsid w:val="00FD3347"/>
    <w:rsid w:val="00FD3A26"/>
    <w:rsid w:val="00FD40E9"/>
    <w:rsid w:val="00FD415F"/>
    <w:rsid w:val="00FD495B"/>
    <w:rsid w:val="00FD4DFE"/>
    <w:rsid w:val="00FD4E61"/>
    <w:rsid w:val="00FD5723"/>
    <w:rsid w:val="00FD686C"/>
    <w:rsid w:val="00FD730F"/>
    <w:rsid w:val="00FE02E9"/>
    <w:rsid w:val="00FE0576"/>
    <w:rsid w:val="00FE0C73"/>
    <w:rsid w:val="00FE0F38"/>
    <w:rsid w:val="00FE108E"/>
    <w:rsid w:val="00FE126B"/>
    <w:rsid w:val="00FE14F3"/>
    <w:rsid w:val="00FE17F7"/>
    <w:rsid w:val="00FE2356"/>
    <w:rsid w:val="00FE2629"/>
    <w:rsid w:val="00FE2D73"/>
    <w:rsid w:val="00FE40B5"/>
    <w:rsid w:val="00FE4F9B"/>
    <w:rsid w:val="00FE5D3E"/>
    <w:rsid w:val="00FE60EB"/>
    <w:rsid w:val="00FE6515"/>
    <w:rsid w:val="00FE660C"/>
    <w:rsid w:val="00FE69A6"/>
    <w:rsid w:val="00FE6EA0"/>
    <w:rsid w:val="00FF07DF"/>
    <w:rsid w:val="00FF09E7"/>
    <w:rsid w:val="00FF0F2A"/>
    <w:rsid w:val="00FF2AB6"/>
    <w:rsid w:val="00FF32F5"/>
    <w:rsid w:val="00FF48F1"/>
    <w:rsid w:val="00FF492B"/>
    <w:rsid w:val="00FF5EC7"/>
    <w:rsid w:val="00FF607A"/>
    <w:rsid w:val="00FF6B97"/>
    <w:rsid w:val="00FF6F04"/>
    <w:rsid w:val="00FF7815"/>
    <w:rsid w:val="00FF7892"/>
    <w:rsid w:val="012BB5AE"/>
    <w:rsid w:val="0166F656"/>
    <w:rsid w:val="0340D624"/>
    <w:rsid w:val="05355CF8"/>
    <w:rsid w:val="0D4616DE"/>
    <w:rsid w:val="0EF92574"/>
    <w:rsid w:val="0F1E4711"/>
    <w:rsid w:val="142257FC"/>
    <w:rsid w:val="14BC9C09"/>
    <w:rsid w:val="1565BC8D"/>
    <w:rsid w:val="180979D0"/>
    <w:rsid w:val="1F169878"/>
    <w:rsid w:val="2386F9F0"/>
    <w:rsid w:val="248945D9"/>
    <w:rsid w:val="25F7A098"/>
    <w:rsid w:val="276EB021"/>
    <w:rsid w:val="2DA724AE"/>
    <w:rsid w:val="2FD32761"/>
    <w:rsid w:val="314222B5"/>
    <w:rsid w:val="329F85D1"/>
    <w:rsid w:val="352A1786"/>
    <w:rsid w:val="3732CEAF"/>
    <w:rsid w:val="392B3504"/>
    <w:rsid w:val="3BB31BC1"/>
    <w:rsid w:val="3BC6EF80"/>
    <w:rsid w:val="3BF2BC72"/>
    <w:rsid w:val="3C11DCDA"/>
    <w:rsid w:val="3C4269EA"/>
    <w:rsid w:val="3CBE8A52"/>
    <w:rsid w:val="3DC0D7BA"/>
    <w:rsid w:val="3E0AACAA"/>
    <w:rsid w:val="4011DC53"/>
    <w:rsid w:val="40DC86AD"/>
    <w:rsid w:val="425068F1"/>
    <w:rsid w:val="432EC11E"/>
    <w:rsid w:val="43E85811"/>
    <w:rsid w:val="49572F52"/>
    <w:rsid w:val="4A45D437"/>
    <w:rsid w:val="4D8453D1"/>
    <w:rsid w:val="4DBAA3BF"/>
    <w:rsid w:val="4FC200CC"/>
    <w:rsid w:val="5200D4FE"/>
    <w:rsid w:val="5697B13C"/>
    <w:rsid w:val="58F118B9"/>
    <w:rsid w:val="5942B539"/>
    <w:rsid w:val="595B1ABE"/>
    <w:rsid w:val="5A2889D3"/>
    <w:rsid w:val="5C7306F6"/>
    <w:rsid w:val="5FD2608D"/>
    <w:rsid w:val="65B9BDB6"/>
    <w:rsid w:val="660D5BE9"/>
    <w:rsid w:val="67F8C8D3"/>
    <w:rsid w:val="680DEECA"/>
    <w:rsid w:val="6C736AD4"/>
    <w:rsid w:val="6D247E3B"/>
    <w:rsid w:val="6E153B97"/>
    <w:rsid w:val="7218D2A4"/>
    <w:rsid w:val="74489334"/>
    <w:rsid w:val="791E5E71"/>
    <w:rsid w:val="7EBB3F2D"/>
    <w:rsid w:val="7EE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A07DA"/>
    <w:rPr>
      <w:rFonts w:ascii="Montserrat" w:hAnsi="Montserrat"/>
      <w:sz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B01A6A"/>
    <w:pPr>
      <w:keepNext/>
      <w:keepLines/>
      <w:pageBreakBefore/>
      <w:spacing w:after="240" w:line="276" w:lineRule="auto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qFormat/>
    <w:rsid w:val="00980D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uto"/>
      <w:outlineLvl w:val="1"/>
    </w:pPr>
    <w:rPr>
      <w:rFonts w:eastAsia="SimSun" w:cs="Times New Roman"/>
      <w:b/>
      <w:bCs/>
      <w:color w:val="041F42"/>
      <w:sz w:val="44"/>
      <w:szCs w:val="36"/>
    </w:rPr>
  </w:style>
  <w:style w:type="paragraph" w:styleId="Heading3">
    <w:name w:val="heading 3"/>
    <w:aliases w:val="ŠHeading 3"/>
    <w:basedOn w:val="Normal"/>
    <w:next w:val="paragraph"/>
    <w:link w:val="Heading3Char"/>
    <w:uiPriority w:val="9"/>
    <w:qFormat/>
    <w:rsid w:val="00FC755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96C0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line="264" w:lineRule="auto"/>
      <w:outlineLvl w:val="3"/>
    </w:pPr>
    <w:rPr>
      <w:rFonts w:eastAsia="SimSun" w:cs="Times New Roman"/>
      <w:color w:val="1C428A"/>
      <w:sz w:val="28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qFormat/>
    <w:rsid w:val="002D198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rFonts w:eastAsia="SimSun" w:cs="Times New Roman"/>
      <w:b/>
      <w:bCs/>
      <w:color w:val="1C428A"/>
      <w:sz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363D5"/>
    <w:pPr>
      <w:tabs>
        <w:tab w:val="right" w:leader="dot" w:pos="10773"/>
      </w:tabs>
      <w:spacing w:before="100" w:after="100"/>
      <w:ind w:left="227"/>
    </w:pPr>
    <w:rPr>
      <w:rFonts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99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9"/>
    <w:rsid w:val="002D1984"/>
    <w:rPr>
      <w:rFonts w:ascii="Montserrat" w:eastAsia="SimSun" w:hAnsi="Montserrat" w:cs="Times New Roman"/>
      <w:b/>
      <w:bCs/>
      <w:color w:val="1C428A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406401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06401"/>
    <w:rPr>
      <w:rFonts w:ascii="Montserrat" w:hAnsi="Montserrat"/>
      <w:color w:val="041F42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A74D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B75919"/>
    <w:pPr>
      <w:tabs>
        <w:tab w:val="right" w:pos="10199"/>
      </w:tabs>
      <w:ind w:right="-573"/>
    </w:pPr>
    <w:rPr>
      <w:rFonts w:eastAsia="SimSun" w:cs="Times New Roman"/>
      <w:b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A74D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A74DB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363D5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A74DBC"/>
    <w:rPr>
      <w:rFonts w:ascii="Montserrat" w:hAnsi="Montserra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B01A6A"/>
    <w:rPr>
      <w:rFonts w:ascii="Montserrat" w:eastAsiaTheme="majorEastAsia" w:hAnsi="Montserrat" w:cstheme="majorBidi"/>
      <w:b/>
      <w:bCs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9"/>
    <w:rsid w:val="00980DE6"/>
    <w:rPr>
      <w:rFonts w:ascii="Montserrat" w:eastAsia="SimSun" w:hAnsi="Montserrat" w:cs="Times New Roman"/>
      <w:b/>
      <w:bCs/>
      <w:color w:val="041F42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C755B"/>
    <w:rPr>
      <w:rFonts w:ascii="Montserrat" w:eastAsia="SimSun" w:hAnsi="Montserrat" w:cs="Times New Roman"/>
      <w:b/>
      <w:bCs/>
      <w:color w:val="1C428A"/>
      <w:sz w:val="32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96C04"/>
    <w:rPr>
      <w:rFonts w:ascii="Montserrat" w:eastAsia="SimSun" w:hAnsi="Montserrat" w:cs="Times New Roman"/>
      <w:color w:val="1C428A"/>
      <w:sz w:val="28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5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A74DBC"/>
    <w:pPr>
      <w:keepNext/>
      <w:ind w:left="567" w:right="567"/>
    </w:pPr>
    <w:rPr>
      <w:iCs/>
      <w:sz w:val="24"/>
    </w:rPr>
  </w:style>
  <w:style w:type="paragraph" w:styleId="ListBullet2">
    <w:name w:val="List Bullet 2"/>
    <w:aliases w:val="Š List bullet 2,ŠList 2 bullet"/>
    <w:basedOn w:val="Normal"/>
    <w:uiPriority w:val="14"/>
    <w:qFormat/>
    <w:rsid w:val="007C5117"/>
    <w:pPr>
      <w:numPr>
        <w:ilvl w:val="1"/>
        <w:numId w:val="2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755F64"/>
    <w:pPr>
      <w:numPr>
        <w:numId w:val="4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CB06D5"/>
    <w:rPr>
      <w:rFonts w:ascii="Montserrat" w:hAnsi="Montserrat"/>
      <w:b/>
      <w:bCs/>
      <w:i w:val="0"/>
      <w:iCs w:val="0"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9D2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contextualSpacing/>
    </w:pPr>
    <w:rPr>
      <w:i/>
    </w:rPr>
  </w:style>
  <w:style w:type="paragraph" w:styleId="NoSpacing">
    <w:name w:val="No Spacing"/>
    <w:aliases w:val="ŠNo Spacing"/>
    <w:link w:val="NoSpacingChar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C828CB"/>
    <w:pPr>
      <w:numPr>
        <w:numId w:val="3"/>
      </w:numPr>
      <w:spacing w:before="120" w:line="264" w:lineRule="auto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A74DBC"/>
    <w:rPr>
      <w:rFonts w:ascii="Montserrat" w:hAnsi="Montserrat"/>
      <w:iCs/>
      <w:lang w:val="en-AU"/>
    </w:rPr>
  </w:style>
  <w:style w:type="character" w:styleId="Emphasis">
    <w:name w:val="Emphasis"/>
    <w:aliases w:val="Š scientific or language Emphasis"/>
    <w:basedOn w:val="SubtleReference"/>
    <w:uiPriority w:val="20"/>
    <w:qFormat/>
    <w:rsid w:val="00CB06D5"/>
    <w:rPr>
      <w:rFonts w:ascii="Montserrat" w:hAnsi="Montserrat"/>
      <w:b w:val="0"/>
      <w:bCs w:val="0"/>
      <w:i/>
      <w:iCs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B01A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240" w:line="240" w:lineRule="auto"/>
      <w:outlineLvl w:val="0"/>
    </w:pPr>
    <w:rPr>
      <w:rFonts w:eastAsia="SimSun" w:cs="Times New Roman"/>
      <w:b/>
      <w:bCs/>
      <w:color w:val="041F42"/>
      <w:sz w:val="72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B01A6A"/>
    <w:rPr>
      <w:rFonts w:ascii="Montserrat" w:eastAsia="SimSun" w:hAnsi="Montserrat" w:cs="Times New Roman"/>
      <w:b/>
      <w:bCs/>
      <w:color w:val="041F42"/>
      <w:sz w:val="72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6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6023DE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3DE"/>
    <w:rPr>
      <w:rFonts w:ascii="Times New Roman" w:hAnsi="Times New Roman" w:cs="Times New Roman"/>
      <w:lang w:val="en-AU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F4631"/>
    <w:rPr>
      <w:rFonts w:ascii="Arial" w:hAnsi="Arial"/>
      <w:lang w:val="en-AU"/>
    </w:rPr>
  </w:style>
  <w:style w:type="paragraph" w:customStyle="1" w:styleId="PageNumberNew">
    <w:name w:val="Page Number New"/>
    <w:basedOn w:val="Footer"/>
    <w:qFormat/>
    <w:rsid w:val="00406401"/>
    <w:rPr>
      <w:b/>
      <w:noProof/>
      <w:lang w:eastAsia="en-AU"/>
    </w:rPr>
  </w:style>
  <w:style w:type="character" w:styleId="SubtleEmphasis">
    <w:name w:val="Subtle Emphasis"/>
    <w:basedOn w:val="DefaultParagraphFont"/>
    <w:uiPriority w:val="19"/>
    <w:qFormat/>
    <w:rsid w:val="00A04B19"/>
    <w:rPr>
      <w:i/>
      <w:iCs/>
      <w:color w:val="404040" w:themeColor="text1" w:themeTint="BF"/>
    </w:rPr>
  </w:style>
  <w:style w:type="paragraph" w:customStyle="1" w:styleId="Default">
    <w:name w:val="Default"/>
    <w:rsid w:val="00A04B1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IntenseEmphasis">
    <w:name w:val="Intense Emphasis"/>
    <w:basedOn w:val="DefaultParagraphFont"/>
    <w:uiPriority w:val="21"/>
    <w:qFormat/>
    <w:rsid w:val="00A04B19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B19"/>
    <w:pPr>
      <w:spacing w:before="0" w:after="160" w:line="240" w:lineRule="auto"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B1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19"/>
    <w:rPr>
      <w:rFonts w:ascii="Arial" w:hAnsi="Arial" w:cs="Arial"/>
      <w:b/>
      <w:bCs/>
      <w:sz w:val="20"/>
      <w:szCs w:val="20"/>
      <w:lang w:val="en-AU"/>
    </w:rPr>
  </w:style>
  <w:style w:type="character" w:customStyle="1" w:styleId="TitleChar1">
    <w:name w:val="Title Char1"/>
    <w:basedOn w:val="DefaultParagraphFont"/>
    <w:uiPriority w:val="10"/>
    <w:rsid w:val="00A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04B19"/>
    <w:pPr>
      <w:spacing w:before="0" w:line="259" w:lineRule="auto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B19"/>
    <w:pPr>
      <w:spacing w:before="0" w:line="259" w:lineRule="auto"/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B19"/>
    <w:pPr>
      <w:spacing w:before="0" w:line="259" w:lineRule="auto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B19"/>
    <w:pPr>
      <w:spacing w:before="0" w:line="259" w:lineRule="auto"/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B19"/>
    <w:pPr>
      <w:spacing w:before="0" w:line="259" w:lineRule="auto"/>
      <w:ind w:left="1680"/>
    </w:pPr>
    <w:rPr>
      <w:rFonts w:asciiTheme="minorHAnsi" w:hAnsiTheme="minorHAnsi" w:cstheme="minorHAnsi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B19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04B19"/>
  </w:style>
  <w:style w:type="character" w:customStyle="1" w:styleId="frag-heading">
    <w:name w:val="frag-heading"/>
    <w:basedOn w:val="DefaultParagraphFont"/>
    <w:rsid w:val="00A04B19"/>
  </w:style>
  <w:style w:type="paragraph" w:customStyle="1" w:styleId="paragraph">
    <w:name w:val="paragraph"/>
    <w:basedOn w:val="Normal"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04B19"/>
  </w:style>
  <w:style w:type="character" w:customStyle="1" w:styleId="eop">
    <w:name w:val="eop"/>
    <w:basedOn w:val="DefaultParagraphFont"/>
    <w:rsid w:val="00A04B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04B19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04B1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4B19"/>
    <w:rPr>
      <w:rFonts w:ascii="Arial" w:eastAsia="Arial" w:hAnsi="Arial" w:cs="Arial"/>
      <w:lang w:val="en-AU" w:eastAsia="en-AU" w:bidi="en-AU"/>
    </w:rPr>
  </w:style>
  <w:style w:type="paragraph" w:customStyle="1" w:styleId="DoEtabletext2018">
    <w:name w:val="DoE table text 2018"/>
    <w:basedOn w:val="Normal"/>
    <w:qFormat/>
    <w:locked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4B19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IOSbodytext2017">
    <w:name w:val="IOS body text 2017"/>
    <w:basedOn w:val="Normal"/>
    <w:qFormat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ascii="Arial" w:eastAsia="SimSun" w:hAnsi="Arial" w:cs="Times New Roman"/>
      <w:sz w:val="24"/>
      <w:szCs w:val="22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4B19"/>
    <w:rPr>
      <w:b/>
      <w:bCs w:val="0"/>
      <w:noProof w:val="0"/>
      <w:lang w:val="en-AU"/>
    </w:rPr>
  </w:style>
  <w:style w:type="paragraph" w:customStyle="1" w:styleId="Pa0">
    <w:name w:val="Pa0"/>
    <w:basedOn w:val="Default"/>
    <w:next w:val="Default"/>
    <w:uiPriority w:val="99"/>
    <w:rsid w:val="00A04B19"/>
    <w:pPr>
      <w:spacing w:line="241" w:lineRule="atLeast"/>
    </w:pPr>
    <w:rPr>
      <w:rFonts w:ascii="MetaPro-Medium" w:hAnsi="MetaPro-Medium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04B19"/>
    <w:pPr>
      <w:spacing w:line="211" w:lineRule="atLeast"/>
    </w:pPr>
    <w:rPr>
      <w:rFonts w:ascii="MetaPro-Medium" w:hAnsi="MetaPro-Medium" w:cstheme="minorBidi"/>
      <w:color w:val="auto"/>
    </w:rPr>
  </w:style>
  <w:style w:type="character" w:customStyle="1" w:styleId="A10">
    <w:name w:val="A10"/>
    <w:uiPriority w:val="99"/>
    <w:rsid w:val="00A04B19"/>
    <w:rPr>
      <w:rFonts w:ascii="Source Sans Pro Light" w:hAnsi="Source Sans Pro Light" w:cs="Source Sans Pro Light"/>
      <w:color w:val="1F5D9F"/>
      <w:sz w:val="21"/>
      <w:szCs w:val="21"/>
      <w:u w:val="single"/>
    </w:rPr>
  </w:style>
  <w:style w:type="character" w:customStyle="1" w:styleId="spellingerror">
    <w:name w:val="spellingerror"/>
    <w:basedOn w:val="DefaultParagraphFont"/>
    <w:rsid w:val="00A04B19"/>
  </w:style>
  <w:style w:type="paragraph" w:styleId="ListParagraph">
    <w:name w:val="List Paragraph"/>
    <w:basedOn w:val="Normal"/>
    <w:uiPriority w:val="1"/>
    <w:qFormat/>
    <w:rsid w:val="00C10D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customStyle="1" w:styleId="TitlePage">
    <w:name w:val="Title Page"/>
    <w:basedOn w:val="Title"/>
    <w:qFormat/>
    <w:rsid w:val="00BC5B9F"/>
    <w:rPr>
      <w:sz w:val="96"/>
    </w:rPr>
  </w:style>
  <w:style w:type="paragraph" w:customStyle="1" w:styleId="SectionHeader">
    <w:name w:val="Section Header"/>
    <w:basedOn w:val="Heading2"/>
    <w:qFormat/>
    <w:rsid w:val="000D66C7"/>
    <w:pPr>
      <w:ind w:left="284" w:right="284"/>
    </w:pPr>
    <w:rPr>
      <w:noProof/>
    </w:rPr>
  </w:style>
  <w:style w:type="paragraph" w:customStyle="1" w:styleId="SectionDescription">
    <w:name w:val="Section Description"/>
    <w:basedOn w:val="Heading4"/>
    <w:qFormat/>
    <w:rsid w:val="000D66C7"/>
    <w:pPr>
      <w:ind w:left="284" w:right="284"/>
    </w:pPr>
    <w:rPr>
      <w:color w:val="041F42"/>
    </w:rPr>
  </w:style>
  <w:style w:type="character" w:customStyle="1" w:styleId="normaltextrun1">
    <w:name w:val="normaltextrun1"/>
    <w:basedOn w:val="DefaultParagraphFont"/>
    <w:rsid w:val="00513D83"/>
  </w:style>
  <w:style w:type="table" w:customStyle="1" w:styleId="Tableheader1">
    <w:name w:val="ŠTable header1"/>
    <w:basedOn w:val="TableNormal"/>
    <w:uiPriority w:val="99"/>
    <w:rsid w:val="0010652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460B7E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5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130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1765"/>
  </w:style>
  <w:style w:type="table" w:customStyle="1" w:styleId="TableGrid8">
    <w:name w:val="Table Grid8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DF1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F1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9">
    <w:name w:val="Table Grid9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F176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3">
    <w:name w:val="ŠTable header3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4">
    <w:name w:val="ŠTable header4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5">
    <w:name w:val="ŠTable header5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6">
    <w:name w:val="ŠTable header6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7">
    <w:name w:val="ŠTable header7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8">
    <w:name w:val="ŠTable header8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Grid11">
    <w:name w:val="Table Grid11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DF1765"/>
  </w:style>
  <w:style w:type="character" w:customStyle="1" w:styleId="frag-no">
    <w:name w:val="frag-no"/>
    <w:basedOn w:val="DefaultParagraphFont"/>
    <w:rsid w:val="00DF1765"/>
  </w:style>
  <w:style w:type="character" w:styleId="UnresolvedMention">
    <w:name w:val="Unresolved Mention"/>
    <w:basedOn w:val="DefaultParagraphFont"/>
    <w:uiPriority w:val="99"/>
    <w:unhideWhenUsed/>
    <w:rsid w:val="000169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1180"/>
    <w:rPr>
      <w:color w:val="2B579A"/>
      <w:shd w:val="clear" w:color="auto" w:fill="E1DFDD"/>
    </w:rPr>
  </w:style>
  <w:style w:type="table" w:customStyle="1" w:styleId="Tableheader9">
    <w:name w:val="ŠTable header9"/>
    <w:basedOn w:val="TableNormal"/>
    <w:uiPriority w:val="99"/>
    <w:rsid w:val="00C831B9"/>
    <w:pPr>
      <w:widowControl w:val="0"/>
      <w:spacing w:before="100" w:after="100" w:line="360" w:lineRule="auto"/>
      <w:mirrorIndents/>
    </w:pPr>
    <w:rPr>
      <w:rFonts w:ascii="Arial" w:hAnsi="Arial"/>
      <w:sz w:val="22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72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3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3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56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7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42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policy-library/public/implementation-documents/School-complaint-procedure_AC.pdf" TargetMode="External"/><Relationship Id="rId18" Type="http://schemas.openxmlformats.org/officeDocument/2006/relationships/hyperlink" Target="https://www.acecqa.gov.au/sites/default/files/2021-08/DealingComplaints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policy-library/staff-only/implementation-documents/Staff_Complaints_Procedure_2017.pdf" TargetMode="External"/><Relationship Id="rId17" Type="http://schemas.openxmlformats.org/officeDocument/2006/relationships/hyperlink" Target="https://education.nsw.gov.au/content/dam/main-education/early-childhood-education/investigation-feedback-and-complaints/media/documents/Raising_concerns_flyer_for_famili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ecqa.gov.au/sites/default/files/2023-08/QA7_UsingComplaintsToSupportContinuousImprovemen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olicy-library/policies/pd-2002-00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ildsafety.gov.au/system/files/2022-09/nocs-complaint-handling-guid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ES@det.nsw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your-feedback/guide-for-parents-carers-and-stude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20" ma:contentTypeDescription="Create a new document." ma:contentTypeScope="" ma:versionID="b0ffbcf4d92e1ea3107358e9cb898b5a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a2a78d672228483e86ad10a061b25efe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DCE8A-32DC-4F27-9FC9-E53352FBE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1D824-E197-43B8-838F-5AE38B761AB7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customXml/itemProps3.xml><?xml version="1.0" encoding="utf-8"?>
<ds:datastoreItem xmlns:ds="http://schemas.openxmlformats.org/officeDocument/2006/customXml" ds:itemID="{ABD7A6C3-D636-40F5-82C8-4DDA43DB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33291-F401-48CD-80FC-21DBD2C50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operating department preschool guidelines</vt:lpstr>
    </vt:vector>
  </TitlesOfParts>
  <Manager/>
  <Company/>
  <LinksUpToDate>false</LinksUpToDate>
  <CharactersWithSpaces>7590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operating department preschool guidelines</dc:title>
  <dc:subject/>
  <dc:creator/>
  <cp:keywords/>
  <dc:description/>
  <cp:lastModifiedBy/>
  <cp:revision>1</cp:revision>
  <dcterms:created xsi:type="dcterms:W3CDTF">2020-11-26T06:02:00Z</dcterms:created>
  <dcterms:modified xsi:type="dcterms:W3CDTF">2023-10-23T21:44:00Z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